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F6C" w:rsidRPr="00193985" w:rsidRDefault="00630F6C" w:rsidP="00630F6C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193985">
        <w:rPr>
          <w:rFonts w:ascii="Times New Roman" w:hAnsi="Times New Roman" w:cs="Times New Roman"/>
          <w:sz w:val="24"/>
          <w:szCs w:val="24"/>
        </w:rPr>
        <w:t>OŚRODEK ROZWOJU OSOBISTEGO I DUCHOWEGO „TU I TERAZ”</w:t>
      </w:r>
    </w:p>
    <w:p w:rsidR="00630F6C" w:rsidRDefault="00630F6C" w:rsidP="00630F6C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193985">
        <w:rPr>
          <w:rFonts w:ascii="Times New Roman" w:hAnsi="Times New Roman" w:cs="Times New Roman"/>
          <w:sz w:val="24"/>
          <w:szCs w:val="24"/>
        </w:rPr>
        <w:t xml:space="preserve">W NOWYM KAWKOWIE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CF7">
        <w:rPr>
          <w:rFonts w:ascii="Times New Roman" w:hAnsi="Times New Roman" w:cs="Times New Roman"/>
          <w:sz w:val="24"/>
          <w:szCs w:val="24"/>
        </w:rPr>
        <w:t>www.tuiteraz.eu</w:t>
      </w:r>
    </w:p>
    <w:p w:rsidR="00630F6C" w:rsidRDefault="00630F6C" w:rsidP="00630F6C">
      <w:pPr>
        <w:rPr>
          <w:color w:val="000000"/>
        </w:rPr>
      </w:pPr>
    </w:p>
    <w:p w:rsidR="00630F6C" w:rsidRDefault="00630F6C" w:rsidP="00630F6C">
      <w:pPr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zaprasza  14-16 czerwca 2019 na warsztat:</w:t>
      </w:r>
    </w:p>
    <w:p w:rsidR="00630F6C" w:rsidRPr="00E61800" w:rsidRDefault="00630F6C" w:rsidP="00630F6C">
      <w:pPr>
        <w:rPr>
          <w:b/>
          <w:bCs/>
          <w:color w:val="000000"/>
          <w:sz w:val="18"/>
          <w:szCs w:val="18"/>
        </w:rPr>
      </w:pPr>
    </w:p>
    <w:p w:rsidR="0086312F" w:rsidRPr="00BA2E50" w:rsidRDefault="00630F6C" w:rsidP="00BA2E50">
      <w:pPr>
        <w:ind w:left="-284" w:hanging="142"/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BA2E50">
        <w:rPr>
          <w:rFonts w:ascii="Tahoma" w:hAnsi="Tahoma" w:cs="Tahoma"/>
          <w:b/>
          <w:color w:val="993300"/>
          <w:sz w:val="44"/>
          <w:szCs w:val="44"/>
        </w:rPr>
        <w:t>W STRONĘ ŚWIATŁA</w:t>
      </w:r>
      <w:r w:rsidR="0086312F" w:rsidRPr="00BA2E50">
        <w:rPr>
          <w:rFonts w:ascii="Tahoma" w:hAnsi="Tahoma" w:cs="Tahoma"/>
          <w:b/>
          <w:color w:val="993300"/>
          <w:sz w:val="44"/>
          <w:szCs w:val="44"/>
        </w:rPr>
        <w:t>.</w:t>
      </w:r>
      <w:r w:rsidRPr="00BA2E50">
        <w:rPr>
          <w:rFonts w:ascii="Tahoma" w:hAnsi="Tahoma" w:cs="Tahoma"/>
          <w:b/>
          <w:color w:val="993300"/>
          <w:sz w:val="44"/>
          <w:szCs w:val="44"/>
        </w:rPr>
        <w:t xml:space="preserve"> </w:t>
      </w:r>
    </w:p>
    <w:p w:rsidR="0036622B" w:rsidRDefault="00630F6C" w:rsidP="000F1621">
      <w:pPr>
        <w:ind w:left="-284" w:hanging="142"/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BA2E50">
        <w:rPr>
          <w:rFonts w:ascii="Tahoma" w:hAnsi="Tahoma" w:cs="Tahoma"/>
          <w:b/>
          <w:color w:val="993300"/>
          <w:sz w:val="44"/>
          <w:szCs w:val="44"/>
        </w:rPr>
        <w:t>HOLISTIC DANCE LANGUAGES</w:t>
      </w:r>
    </w:p>
    <w:p w:rsidR="009D5861" w:rsidRPr="009D5861" w:rsidRDefault="009D5861" w:rsidP="009D5861">
      <w:pPr>
        <w:ind w:left="-284" w:hanging="142"/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9D5861">
        <w:rPr>
          <w:rFonts w:ascii="Tahoma" w:hAnsi="Tahoma" w:cs="Tahoma"/>
          <w:b/>
          <w:color w:val="993300"/>
          <w:sz w:val="44"/>
          <w:szCs w:val="44"/>
        </w:rPr>
        <w:t xml:space="preserve">POWRÓT DO ŚWIATŁA – POWRÓT </w:t>
      </w:r>
    </w:p>
    <w:p w:rsidR="009D5861" w:rsidRPr="009D5861" w:rsidRDefault="009D5861" w:rsidP="009D5861">
      <w:pPr>
        <w:ind w:left="-284" w:hanging="142"/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9D5861">
        <w:rPr>
          <w:rFonts w:ascii="Tahoma" w:hAnsi="Tahoma" w:cs="Tahoma"/>
          <w:b/>
          <w:color w:val="993300"/>
          <w:sz w:val="44"/>
          <w:szCs w:val="44"/>
        </w:rPr>
        <w:t xml:space="preserve">DO EKSTAZY. </w:t>
      </w:r>
    </w:p>
    <w:p w:rsidR="009D5861" w:rsidRPr="009D5861" w:rsidRDefault="009D5861" w:rsidP="000F1621">
      <w:pPr>
        <w:ind w:left="-284" w:hanging="142"/>
        <w:jc w:val="center"/>
        <w:rPr>
          <w:rFonts w:ascii="Tahoma" w:hAnsi="Tahoma" w:cs="Tahoma"/>
          <w:b/>
          <w:color w:val="993300"/>
          <w:sz w:val="16"/>
          <w:szCs w:val="16"/>
        </w:rPr>
      </w:pPr>
    </w:p>
    <w:p w:rsidR="00630F6C" w:rsidRPr="00BA2E50" w:rsidRDefault="00630F6C" w:rsidP="00BA2E50">
      <w:pPr>
        <w:ind w:left="-284" w:hanging="142"/>
        <w:jc w:val="center"/>
        <w:rPr>
          <w:rFonts w:ascii="Tahoma" w:hAnsi="Tahoma" w:cs="Tahoma"/>
          <w:b/>
          <w:color w:val="993300"/>
          <w:sz w:val="44"/>
          <w:szCs w:val="44"/>
        </w:rPr>
      </w:pPr>
      <w:r w:rsidRPr="00BA2E50">
        <w:rPr>
          <w:rFonts w:ascii="Tahoma" w:hAnsi="Tahoma" w:cs="Tahoma"/>
          <w:b/>
          <w:color w:val="993300"/>
          <w:sz w:val="44"/>
          <w:szCs w:val="44"/>
        </w:rPr>
        <w:t>PROWADZI: ZOLA DUBNIKOVA</w:t>
      </w:r>
    </w:p>
    <w:p w:rsidR="0086312F" w:rsidRPr="0086312F" w:rsidRDefault="0086312F" w:rsidP="00630F6C">
      <w:pPr>
        <w:jc w:val="center"/>
        <w:rPr>
          <w:rFonts w:ascii="Tahoma" w:hAnsi="Tahoma" w:cs="Tahoma"/>
          <w:b/>
          <w:color w:val="993300"/>
          <w:sz w:val="20"/>
          <w:szCs w:val="20"/>
        </w:rPr>
      </w:pPr>
    </w:p>
    <w:p w:rsidR="0086312F" w:rsidRPr="00630F6C" w:rsidRDefault="0086312F" w:rsidP="00630F6C">
      <w:pPr>
        <w:jc w:val="center"/>
        <w:rPr>
          <w:rFonts w:ascii="Tahoma" w:hAnsi="Tahoma" w:cs="Tahoma"/>
          <w:b/>
          <w:color w:val="993300"/>
          <w:sz w:val="56"/>
          <w:szCs w:val="56"/>
        </w:rPr>
      </w:pPr>
      <w:r>
        <w:rPr>
          <w:rFonts w:ascii="Tahoma" w:hAnsi="Tahoma" w:cs="Tahoma"/>
          <w:b/>
          <w:noProof/>
          <w:color w:val="993300"/>
          <w:sz w:val="56"/>
          <w:szCs w:val="56"/>
        </w:rPr>
        <w:drawing>
          <wp:inline distT="0" distB="0" distL="0" distR="0">
            <wp:extent cx="5760720" cy="3017177"/>
            <wp:effectExtent l="19050" t="0" r="0" b="0"/>
            <wp:docPr id="1" name="Obraz 1" descr="E:\Pulpit Maja\Kawkowo 2019\Dubnikova zola 2019\LaNave-may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ulpit Maja\Kawkowo 2019\Dubnikova zola 2019\LaNave-may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12F" w:rsidRPr="00A11368" w:rsidRDefault="00630F6C" w:rsidP="0086312F">
      <w:pPr>
        <w:ind w:left="708"/>
        <w:jc w:val="center"/>
        <w:rPr>
          <w:b/>
          <w:color w:val="993300"/>
        </w:rPr>
      </w:pPr>
      <w:r w:rsidRPr="00630F6C">
        <w:br/>
      </w:r>
      <w:r w:rsidRPr="00A11368">
        <w:rPr>
          <w:b/>
          <w:color w:val="993300"/>
        </w:rPr>
        <w:t xml:space="preserve">W czerwcu 2019 roku będziemy mieli zaszczyt gościć Zolę </w:t>
      </w:r>
      <w:proofErr w:type="spellStart"/>
      <w:r w:rsidRPr="00A11368">
        <w:rPr>
          <w:b/>
          <w:color w:val="993300"/>
        </w:rPr>
        <w:t>Dubnikovą</w:t>
      </w:r>
      <w:proofErr w:type="spellEnd"/>
      <w:r w:rsidRPr="00A11368">
        <w:rPr>
          <w:b/>
          <w:color w:val="993300"/>
        </w:rPr>
        <w:t xml:space="preserve"> </w:t>
      </w:r>
    </w:p>
    <w:p w:rsidR="00630F6C" w:rsidRPr="00A11368" w:rsidRDefault="00630F6C" w:rsidP="0086312F">
      <w:pPr>
        <w:ind w:left="708"/>
        <w:jc w:val="center"/>
        <w:rPr>
          <w:b/>
          <w:color w:val="993300"/>
        </w:rPr>
      </w:pPr>
      <w:r w:rsidRPr="00A11368">
        <w:rPr>
          <w:b/>
          <w:color w:val="993300"/>
        </w:rPr>
        <w:t>po raz drugi w Polsce!</w:t>
      </w:r>
    </w:p>
    <w:p w:rsidR="00630F6C" w:rsidRPr="00A11368" w:rsidRDefault="00630F6C" w:rsidP="00630F6C">
      <w:pPr>
        <w:rPr>
          <w:color w:val="993300"/>
        </w:rPr>
      </w:pPr>
    </w:p>
    <w:p w:rsidR="0086312F" w:rsidRPr="00A11368" w:rsidRDefault="00630F6C" w:rsidP="00A11368">
      <w:pPr>
        <w:jc w:val="both"/>
        <w:rPr>
          <w:color w:val="993300"/>
        </w:rPr>
      </w:pPr>
      <w:r w:rsidRPr="00A11368">
        <w:rPr>
          <w:b/>
          <w:color w:val="993300"/>
        </w:rPr>
        <w:t xml:space="preserve">Zapraszamy na intensywny warsztat weekendowy </w:t>
      </w:r>
      <w:proofErr w:type="spellStart"/>
      <w:r w:rsidRPr="00A11368">
        <w:rPr>
          <w:b/>
          <w:color w:val="993300"/>
        </w:rPr>
        <w:t>Holistic</w:t>
      </w:r>
      <w:proofErr w:type="spellEnd"/>
      <w:r w:rsidRPr="00A11368">
        <w:rPr>
          <w:b/>
          <w:color w:val="993300"/>
        </w:rPr>
        <w:t xml:space="preserve"> Dance Language „Powrót do Światła - Powrót do Ekstazy”, stanowiący część unikalnego programu rozwojowego dla kobiet</w:t>
      </w:r>
      <w:r w:rsidRPr="00A11368">
        <w:rPr>
          <w:color w:val="993300"/>
        </w:rPr>
        <w:t xml:space="preserve">. </w:t>
      </w:r>
    </w:p>
    <w:p w:rsidR="0086312F" w:rsidRPr="00A11368" w:rsidRDefault="0086312F" w:rsidP="00630F6C">
      <w:pPr>
        <w:rPr>
          <w:color w:val="993300"/>
        </w:rPr>
      </w:pPr>
    </w:p>
    <w:p w:rsidR="0086312F" w:rsidRDefault="00630F6C" w:rsidP="00A11368">
      <w:pPr>
        <w:jc w:val="both"/>
      </w:pPr>
      <w:r w:rsidRPr="00A11368">
        <w:rPr>
          <w:b/>
          <w:color w:val="993300"/>
        </w:rPr>
        <w:t>Ta taneczna podróż odbęd</w:t>
      </w:r>
      <w:r w:rsidR="0086312F" w:rsidRPr="00A11368">
        <w:rPr>
          <w:b/>
          <w:color w:val="993300"/>
        </w:rPr>
        <w:t xml:space="preserve">zie się </w:t>
      </w:r>
      <w:r w:rsidRPr="00A11368">
        <w:rPr>
          <w:b/>
          <w:color w:val="993300"/>
        </w:rPr>
        <w:t xml:space="preserve"> na przednówku Letniego Przesilenia kiedy to będziemy świętować najdłuższy dzień roku jako symboliczny powrót światła po długim czasie zimowej</w:t>
      </w:r>
      <w:r w:rsidRPr="0086312F">
        <w:rPr>
          <w:b/>
          <w:color w:val="C00000"/>
        </w:rPr>
        <w:t xml:space="preserve"> </w:t>
      </w:r>
      <w:r w:rsidRPr="00A11368">
        <w:rPr>
          <w:b/>
          <w:color w:val="993300"/>
        </w:rPr>
        <w:t>hibernacji.</w:t>
      </w:r>
      <w:r w:rsidRPr="00A11368">
        <w:rPr>
          <w:color w:val="993300"/>
        </w:rPr>
        <w:t xml:space="preserve"> </w:t>
      </w:r>
      <w:r>
        <w:t xml:space="preserve">Jest to idealny moment by skupić się na naszych intencjach, na tym, co chcemy kreować </w:t>
      </w:r>
      <w:r w:rsidR="00A11368">
        <w:br/>
      </w:r>
      <w:r>
        <w:t xml:space="preserve">i manifestować w swoim życiu, i poczuć czym jest nasze wewnętrzne budzenie się do światła i do współtworzenia Całości. </w:t>
      </w:r>
    </w:p>
    <w:p w:rsidR="0086312F" w:rsidRPr="00A11368" w:rsidRDefault="0086312F" w:rsidP="00630F6C">
      <w:pPr>
        <w:rPr>
          <w:b/>
          <w:color w:val="993300"/>
        </w:rPr>
      </w:pPr>
    </w:p>
    <w:p w:rsidR="00DE066E" w:rsidRDefault="00630F6C" w:rsidP="00A11368">
      <w:pPr>
        <w:jc w:val="both"/>
      </w:pPr>
      <w:r w:rsidRPr="00A11368">
        <w:rPr>
          <w:b/>
          <w:color w:val="993300"/>
        </w:rPr>
        <w:t>Wiele z nas zaczyna odczuwać na bardzo głębokim poziomie swego Istnienia jak niezwykle istotną rolę pełnią nasze ciała w tworzeniu Nowej Rzeczywistości,</w:t>
      </w:r>
      <w:r w:rsidRPr="00A11368">
        <w:rPr>
          <w:color w:val="993300"/>
        </w:rPr>
        <w:t xml:space="preserve"> </w:t>
      </w:r>
      <w:r>
        <w:t xml:space="preserve">jak ważne staję się oczyszczanie naszej pamięci komórkowej, by móc w pełni integrować wewnętrzne światło i poddać się wewnętrznemu prowadzeniu. Ten piękny i jednocześnie intensywny proces ma nas poprowadzić do odkrycia naszych twórczych umiejętności, by stać się w pełni świadomym stwórcą naszej rzeczywistości. </w:t>
      </w:r>
      <w:r>
        <w:br/>
      </w:r>
      <w:r>
        <w:br/>
      </w:r>
      <w:r w:rsidRPr="00A11368">
        <w:rPr>
          <w:b/>
          <w:color w:val="993300"/>
        </w:rPr>
        <w:t>W trakcie tej weekendowej podróży, którą wspólnie odbędziemy, zaczerpniemy z mistycznych tradycji Persji, Środkowego Wschodu, Indii, Ameryki Północnej i innych.</w:t>
      </w:r>
      <w:r w:rsidRPr="00A11368">
        <w:rPr>
          <w:color w:val="993300"/>
        </w:rPr>
        <w:t xml:space="preserve"> </w:t>
      </w:r>
      <w:r>
        <w:t xml:space="preserve">Poprzez połączenie wewnętrznych praktyk i sekwencji tanecznych ze świętym ruchem i dźwiękiem połączymy się </w:t>
      </w:r>
      <w:r w:rsidR="006C380E">
        <w:br/>
      </w:r>
      <w:r>
        <w:t xml:space="preserve">z naszym sercem, miednicą, Ziemią i oddechem. </w:t>
      </w:r>
    </w:p>
    <w:p w:rsidR="00BA2E50" w:rsidRDefault="00BA2E50" w:rsidP="00630F6C">
      <w:pPr>
        <w:rPr>
          <w:b/>
          <w:color w:val="C00000"/>
        </w:rPr>
      </w:pPr>
    </w:p>
    <w:p w:rsidR="00BA2E50" w:rsidRDefault="00496128" w:rsidP="00630F6C">
      <w:pPr>
        <w:rPr>
          <w:b/>
          <w:color w:val="C00000"/>
        </w:rPr>
      </w:pPr>
      <w:r>
        <w:rPr>
          <w:b/>
          <w:color w:val="C00000"/>
        </w:rPr>
        <w:lastRenderedPageBreak/>
        <w:t xml:space="preserve">              </w:t>
      </w:r>
      <w:r w:rsidR="00BA2E50">
        <w:rPr>
          <w:b/>
          <w:noProof/>
          <w:color w:val="C00000"/>
        </w:rPr>
        <w:drawing>
          <wp:inline distT="0" distB="0" distL="0" distR="0">
            <wp:extent cx="4819650" cy="3075018"/>
            <wp:effectExtent l="19050" t="0" r="0" b="0"/>
            <wp:docPr id="2" name="Obraz 2" descr="E:\Pulpit Maja\Kawkowo 2019\Dubnikova zola 2019\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ulpit Maja\Kawkowo 2019\Dubnikova zola 2019\2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187" cy="307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2E50">
        <w:rPr>
          <w:b/>
          <w:color w:val="C00000"/>
        </w:rPr>
        <w:t xml:space="preserve"> </w:t>
      </w:r>
    </w:p>
    <w:p w:rsidR="00BA2E50" w:rsidRDefault="00BA2E50" w:rsidP="00630F6C">
      <w:pPr>
        <w:rPr>
          <w:b/>
          <w:color w:val="C00000"/>
        </w:rPr>
      </w:pPr>
    </w:p>
    <w:p w:rsidR="00630F6C" w:rsidRDefault="00630F6C" w:rsidP="00630F6C">
      <w:r w:rsidRPr="00A11368">
        <w:rPr>
          <w:b/>
          <w:color w:val="993300"/>
        </w:rPr>
        <w:t>Uwolnimy zablokowaną energię i zbudujemy wewnętrzną moc. Te potężne praktyki otwierają ciało i serce na głęboką łagodność,</w:t>
      </w:r>
      <w:r w:rsidRPr="00A11368">
        <w:rPr>
          <w:color w:val="993300"/>
        </w:rPr>
        <w:t xml:space="preserve"> </w:t>
      </w:r>
      <w:r>
        <w:t xml:space="preserve">miękkość, wdzięk i siłę. W przestrzeni, w której obecne są tylko kobiety, uzyskamy dostęp do niesamowitych żeńskich energii, które w naszej kulturze nauczyliśmy się tłumić. </w:t>
      </w:r>
    </w:p>
    <w:p w:rsidR="00A11368" w:rsidRPr="006C380E" w:rsidRDefault="00A11368" w:rsidP="00630F6C">
      <w:pPr>
        <w:rPr>
          <w:sz w:val="16"/>
        </w:rPr>
      </w:pPr>
    </w:p>
    <w:p w:rsidR="00630F6C" w:rsidRPr="00A11368" w:rsidRDefault="00630F6C" w:rsidP="00630F6C">
      <w:pPr>
        <w:rPr>
          <w:rFonts w:ascii="Tahoma" w:hAnsi="Tahoma" w:cs="Tahoma"/>
          <w:b/>
          <w:color w:val="993300"/>
          <w:sz w:val="32"/>
          <w:szCs w:val="32"/>
        </w:rPr>
      </w:pPr>
      <w:r w:rsidRPr="00A11368">
        <w:rPr>
          <w:b/>
          <w:color w:val="993300"/>
        </w:rPr>
        <w:t xml:space="preserve">Wspólne zgromadzenia kobiet wspierają uzdrawianie kolektywnej żeńskiej esencji, Siebie i Matki Ziemi. </w:t>
      </w:r>
      <w:r>
        <w:t xml:space="preserve">Łagodnie, a zarazem z pełną mocą niesiemy w przestrzeń przesłanie do Świata, budząc ludzkość do życia w pełni świadomości, tworząc tym samym Nową Ziemską Rzeczywistość. </w:t>
      </w:r>
      <w:r>
        <w:br/>
      </w:r>
      <w:r>
        <w:br/>
      </w:r>
      <w:proofErr w:type="spellStart"/>
      <w:r w:rsidRPr="00A11368">
        <w:rPr>
          <w:rFonts w:ascii="Tahoma" w:hAnsi="Tahoma" w:cs="Tahoma"/>
          <w:b/>
          <w:color w:val="993300"/>
          <w:sz w:val="32"/>
          <w:szCs w:val="32"/>
        </w:rPr>
        <w:t>Holistic</w:t>
      </w:r>
      <w:proofErr w:type="spellEnd"/>
      <w:r w:rsidRPr="00A11368">
        <w:rPr>
          <w:rFonts w:ascii="Tahoma" w:hAnsi="Tahoma" w:cs="Tahoma"/>
          <w:b/>
          <w:color w:val="993300"/>
          <w:sz w:val="32"/>
          <w:szCs w:val="32"/>
        </w:rPr>
        <w:t xml:space="preserve"> Dance Language</w:t>
      </w:r>
      <w:r w:rsidR="00DE066E" w:rsidRPr="00A11368">
        <w:rPr>
          <w:rFonts w:ascii="Tahoma" w:hAnsi="Tahoma" w:cs="Tahoma"/>
          <w:b/>
          <w:color w:val="993300"/>
          <w:sz w:val="32"/>
          <w:szCs w:val="32"/>
        </w:rPr>
        <w:t>:</w:t>
      </w:r>
    </w:p>
    <w:p w:rsidR="00DE066E" w:rsidRPr="006C380E" w:rsidRDefault="00DE066E" w:rsidP="00630F6C">
      <w:pPr>
        <w:rPr>
          <w:b/>
          <w:color w:val="C00000"/>
          <w:sz w:val="14"/>
        </w:rPr>
      </w:pPr>
    </w:p>
    <w:p w:rsidR="00DE066E" w:rsidRDefault="00630F6C" w:rsidP="00A11368">
      <w:pPr>
        <w:jc w:val="both"/>
      </w:pPr>
      <w:r w:rsidRPr="00A11368">
        <w:rPr>
          <w:b/>
          <w:color w:val="993300"/>
        </w:rPr>
        <w:t xml:space="preserve">Chociaż unikalny styl taneczny Zoli </w:t>
      </w:r>
      <w:proofErr w:type="spellStart"/>
      <w:r w:rsidRPr="00A11368">
        <w:rPr>
          <w:b/>
          <w:color w:val="993300"/>
        </w:rPr>
        <w:t>Dubnikovej</w:t>
      </w:r>
      <w:proofErr w:type="spellEnd"/>
      <w:r w:rsidRPr="00A11368">
        <w:rPr>
          <w:b/>
          <w:color w:val="993300"/>
        </w:rPr>
        <w:t xml:space="preserve"> jest inspirowany tradycyjnymi technikami tańca różnych kultur świata, w rzeczywistości jest on ponadczasowy i przekracza granice kultur.</w:t>
      </w:r>
      <w:r w:rsidRPr="00A11368">
        <w:rPr>
          <w:color w:val="993300"/>
        </w:rPr>
        <w:t xml:space="preserve"> </w:t>
      </w:r>
      <w:r>
        <w:t xml:space="preserve">Opiera się na różnorodnych formach ruchu fizycznego, ucieleśnieniu przyjemności, subtelnym języku ciała, rytuałach i wewnętrznej alchemii. </w:t>
      </w:r>
    </w:p>
    <w:p w:rsidR="00DE066E" w:rsidRPr="006C380E" w:rsidRDefault="00DE066E" w:rsidP="00630F6C">
      <w:pPr>
        <w:rPr>
          <w:sz w:val="14"/>
        </w:rPr>
      </w:pPr>
    </w:p>
    <w:p w:rsidR="00DE066E" w:rsidRDefault="00630F6C" w:rsidP="00A11368">
      <w:pPr>
        <w:jc w:val="both"/>
      </w:pPr>
      <w:r w:rsidRPr="006C380E">
        <w:rPr>
          <w:b/>
          <w:color w:val="993300"/>
        </w:rPr>
        <w:t>Czerpiąc ze starożytnych tradycji, współczesnej wiedzy o ciele, uzdrawiania ruchem i świętego tańca praktyki te ożywiają nasze ukryte (a właściwie zapomniane) dary</w:t>
      </w:r>
      <w:r w:rsidRPr="006C380E">
        <w:rPr>
          <w:color w:val="993300"/>
        </w:rPr>
        <w:t xml:space="preserve"> </w:t>
      </w:r>
      <w:r>
        <w:t xml:space="preserve">i zdolności kreując drogę do odzyskania pamięci ciała. Mamy moc kompletnej transformacji i rozszerzonej komunikacji na wyciągnięcie ręki. </w:t>
      </w:r>
    </w:p>
    <w:p w:rsidR="00496128" w:rsidRDefault="00496128" w:rsidP="00630F6C"/>
    <w:p w:rsidR="00DE066E" w:rsidRDefault="00C735E2" w:rsidP="00630F6C">
      <w:r>
        <w:t xml:space="preserve">           </w:t>
      </w:r>
      <w:r w:rsidR="00496128">
        <w:t xml:space="preserve"> </w:t>
      </w:r>
      <w:r w:rsidR="00496128" w:rsidRPr="00496128">
        <w:rPr>
          <w:noProof/>
        </w:rPr>
        <w:drawing>
          <wp:inline distT="0" distB="0" distL="0" distR="0">
            <wp:extent cx="5114925" cy="3409950"/>
            <wp:effectExtent l="19050" t="0" r="9525" b="0"/>
            <wp:docPr id="6" name="Obraz 4" descr="E:\Pulpit Maja\Kawkowo 2019\Dubnikova zola 2019\5c1a16354aa718c1f8d4358111f14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ulpit Maja\Kawkowo 2019\Dubnikova zola 2019\5c1a16354aa718c1f8d4358111f1461e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449" cy="341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F6C" w:rsidRDefault="00630F6C" w:rsidP="006C380E">
      <w:pPr>
        <w:jc w:val="both"/>
      </w:pPr>
      <w:r w:rsidRPr="006C380E">
        <w:rPr>
          <w:b/>
          <w:color w:val="993300"/>
        </w:rPr>
        <w:lastRenderedPageBreak/>
        <w:t>Nauki te prowadzą do zaufania ziemi pod naszymi nogami, zapuszczenia korzeni i "latania" w bezpieczny sposób. Połączenie z Ziemią, miednicą i wewnętrznym głosem daje nam silniejsze ukorzenienie.</w:t>
      </w:r>
      <w:r w:rsidRPr="006C380E">
        <w:rPr>
          <w:color w:val="993300"/>
        </w:rPr>
        <w:t xml:space="preserve"> </w:t>
      </w:r>
      <w:r>
        <w:t xml:space="preserve">Połączenie z sercem otwiera bramy nieba. Uczymy się wyjątkowego języka ruchu, </w:t>
      </w:r>
      <w:proofErr w:type="spellStart"/>
      <w:r>
        <w:t>mudr</w:t>
      </w:r>
      <w:proofErr w:type="spellEnd"/>
      <w:r>
        <w:t xml:space="preserve"> i subtelnych zasad energetyki. Poprzez skupienie, słuchanie wewnętrznego głosu, pracę z oddechem </w:t>
      </w:r>
      <w:r w:rsidR="006C380E">
        <w:br/>
      </w:r>
      <w:r>
        <w:t xml:space="preserve">i dźwiękiem oraz wyzwalający transowy ruch pozwalamy naszym modlitwom materializować się w świecie zewnętrznym, zasiewamy ziarna naszych marzeń i najgłębszego powołania wewnątrz każdej komórki w ciele. </w:t>
      </w:r>
    </w:p>
    <w:p w:rsidR="00496128" w:rsidRDefault="00496128" w:rsidP="00630F6C"/>
    <w:p w:rsidR="00DE066E" w:rsidRDefault="000F1621" w:rsidP="00630F6C">
      <w:r>
        <w:t xml:space="preserve">         </w:t>
      </w:r>
      <w:r w:rsidR="00496128">
        <w:t xml:space="preserve"> </w:t>
      </w:r>
      <w:r>
        <w:rPr>
          <w:noProof/>
        </w:rPr>
        <w:drawing>
          <wp:inline distT="0" distB="0" distL="0" distR="0">
            <wp:extent cx="5219700" cy="3144870"/>
            <wp:effectExtent l="19050" t="0" r="0" b="0"/>
            <wp:docPr id="7" name="Obraz 5" descr="E:\Pulpit Maja\Kawkowo 2019\Dubnikova zola 2019\Zola-Webs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ulpit Maja\Kawkowo 2019\Dubnikova zola 2019\Zola-Website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279" cy="315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E2" w:rsidRDefault="004D19E2" w:rsidP="00630F6C">
      <w:pPr>
        <w:rPr>
          <w:rFonts w:ascii="Tahoma" w:hAnsi="Tahoma" w:cs="Tahoma"/>
          <w:b/>
          <w:color w:val="C00000"/>
        </w:rPr>
      </w:pPr>
    </w:p>
    <w:p w:rsidR="009076D8" w:rsidRPr="006C380E" w:rsidRDefault="009076D8" w:rsidP="00630F6C">
      <w:pPr>
        <w:rPr>
          <w:rFonts w:ascii="Tahoma" w:hAnsi="Tahoma" w:cs="Tahoma"/>
          <w:b/>
          <w:color w:val="993300"/>
        </w:rPr>
      </w:pPr>
      <w:r w:rsidRPr="006C380E">
        <w:rPr>
          <w:rFonts w:ascii="Tahoma" w:hAnsi="Tahoma" w:cs="Tahoma"/>
          <w:b/>
          <w:color w:val="993300"/>
        </w:rPr>
        <w:t>PROGRAM ZAWIERA:</w:t>
      </w:r>
    </w:p>
    <w:p w:rsidR="009076D8" w:rsidRPr="006C380E" w:rsidRDefault="00630F6C" w:rsidP="009076D8">
      <w:pPr>
        <w:pStyle w:val="Akapitzlist"/>
        <w:numPr>
          <w:ilvl w:val="0"/>
          <w:numId w:val="5"/>
        </w:numPr>
        <w:jc w:val="left"/>
        <w:rPr>
          <w:rFonts w:hAnsi="Times New Roman" w:cs="Times New Roman"/>
          <w:lang w:val="pl-PL"/>
        </w:rPr>
      </w:pPr>
      <w:r w:rsidRPr="006C380E">
        <w:rPr>
          <w:rFonts w:hAnsi="Times New Roman" w:cs="Times New Roman"/>
          <w:lang w:val="pl-PL"/>
        </w:rPr>
        <w:t>Praktyki Ziemi (powolny ruch koncentrujący uwagę na gł</w:t>
      </w:r>
      <w:r w:rsidR="009076D8" w:rsidRPr="006C380E">
        <w:rPr>
          <w:rFonts w:hAnsi="Times New Roman" w:cs="Times New Roman"/>
          <w:lang w:val="pl-PL"/>
        </w:rPr>
        <w:t>ę</w:t>
      </w:r>
      <w:r w:rsidRPr="006C380E">
        <w:rPr>
          <w:rFonts w:hAnsi="Times New Roman" w:cs="Times New Roman"/>
          <w:lang w:val="pl-PL"/>
        </w:rPr>
        <w:t>bokim sł</w:t>
      </w:r>
      <w:r w:rsidR="009076D8" w:rsidRPr="006C380E">
        <w:rPr>
          <w:rFonts w:hAnsi="Times New Roman" w:cs="Times New Roman"/>
          <w:lang w:val="pl-PL"/>
        </w:rPr>
        <w:t xml:space="preserve">uchaniu </w:t>
      </w:r>
      <w:r w:rsidRPr="006C380E">
        <w:rPr>
          <w:rFonts w:hAnsi="Times New Roman" w:cs="Times New Roman"/>
          <w:lang w:val="pl-PL"/>
        </w:rPr>
        <w:t xml:space="preserve">wewnętrznego głosu i </w:t>
      </w:r>
      <w:r w:rsidR="009076D8" w:rsidRPr="006C380E">
        <w:rPr>
          <w:rFonts w:hAnsi="Times New Roman" w:cs="Times New Roman"/>
          <w:lang w:val="pl-PL"/>
        </w:rPr>
        <w:t>odpuszczaniu cielesnych blokad)</w:t>
      </w:r>
    </w:p>
    <w:p w:rsidR="009076D8" w:rsidRPr="006C380E" w:rsidRDefault="00630F6C" w:rsidP="009076D8">
      <w:pPr>
        <w:pStyle w:val="Akapitzlist"/>
        <w:numPr>
          <w:ilvl w:val="0"/>
          <w:numId w:val="5"/>
        </w:numPr>
        <w:jc w:val="left"/>
        <w:rPr>
          <w:rFonts w:hAnsi="Times New Roman" w:cs="Times New Roman"/>
          <w:lang w:val="pl-PL"/>
        </w:rPr>
      </w:pPr>
      <w:r w:rsidRPr="006C380E">
        <w:rPr>
          <w:rFonts w:hAnsi="Times New Roman" w:cs="Times New Roman"/>
          <w:lang w:val="pl-PL"/>
        </w:rPr>
        <w:t xml:space="preserve">Medycyna Ruchu i Energii; </w:t>
      </w:r>
    </w:p>
    <w:p w:rsidR="009076D8" w:rsidRPr="006C380E" w:rsidRDefault="00630F6C" w:rsidP="009076D8">
      <w:pPr>
        <w:pStyle w:val="Akapitzlist"/>
        <w:numPr>
          <w:ilvl w:val="0"/>
          <w:numId w:val="5"/>
        </w:numPr>
        <w:rPr>
          <w:rFonts w:hAnsi="Times New Roman" w:cs="Times New Roman"/>
        </w:rPr>
      </w:pPr>
      <w:proofErr w:type="spellStart"/>
      <w:r w:rsidRPr="006C380E">
        <w:rPr>
          <w:rFonts w:hAnsi="Times New Roman" w:cs="Times New Roman"/>
        </w:rPr>
        <w:t>trening</w:t>
      </w:r>
      <w:proofErr w:type="spellEnd"/>
      <w:r w:rsidR="009076D8" w:rsidRPr="006C380E">
        <w:rPr>
          <w:rFonts w:hAnsi="Times New Roman" w:cs="Times New Roman"/>
        </w:rPr>
        <w:t xml:space="preserve"> </w:t>
      </w:r>
      <w:proofErr w:type="spellStart"/>
      <w:r w:rsidR="009076D8" w:rsidRPr="006C380E">
        <w:rPr>
          <w:rFonts w:hAnsi="Times New Roman" w:cs="Times New Roman"/>
        </w:rPr>
        <w:t>fizyczny</w:t>
      </w:r>
      <w:proofErr w:type="spellEnd"/>
      <w:r w:rsidR="009076D8" w:rsidRPr="006C380E">
        <w:rPr>
          <w:rFonts w:hAnsi="Times New Roman" w:cs="Times New Roman"/>
        </w:rPr>
        <w:t xml:space="preserve"> i </w:t>
      </w:r>
      <w:proofErr w:type="spellStart"/>
      <w:r w:rsidR="009076D8" w:rsidRPr="006C380E">
        <w:rPr>
          <w:rFonts w:hAnsi="Times New Roman" w:cs="Times New Roman"/>
        </w:rPr>
        <w:t>modelowanie</w:t>
      </w:r>
      <w:proofErr w:type="spellEnd"/>
      <w:r w:rsidR="009076D8" w:rsidRPr="006C380E">
        <w:rPr>
          <w:rFonts w:hAnsi="Times New Roman" w:cs="Times New Roman"/>
        </w:rPr>
        <w:t xml:space="preserve"> </w:t>
      </w:r>
      <w:proofErr w:type="spellStart"/>
      <w:r w:rsidR="009076D8" w:rsidRPr="006C380E">
        <w:rPr>
          <w:rFonts w:hAnsi="Times New Roman" w:cs="Times New Roman"/>
        </w:rPr>
        <w:t>oddechu</w:t>
      </w:r>
      <w:proofErr w:type="spellEnd"/>
    </w:p>
    <w:p w:rsidR="009076D8" w:rsidRPr="006C380E" w:rsidRDefault="00630F6C" w:rsidP="009076D8">
      <w:pPr>
        <w:pStyle w:val="Akapitzlist"/>
        <w:numPr>
          <w:ilvl w:val="0"/>
          <w:numId w:val="5"/>
        </w:numPr>
        <w:jc w:val="left"/>
        <w:rPr>
          <w:rFonts w:hAnsi="Times New Roman" w:cs="Times New Roman"/>
          <w:lang w:val="pl-PL"/>
        </w:rPr>
      </w:pPr>
      <w:r w:rsidRPr="006C380E">
        <w:rPr>
          <w:rFonts w:hAnsi="Times New Roman" w:cs="Times New Roman"/>
          <w:lang w:val="pl-PL"/>
        </w:rPr>
        <w:t>Współczesna nauka o ciele fizycznym i świę</w:t>
      </w:r>
      <w:r w:rsidR="009076D8" w:rsidRPr="006C380E">
        <w:rPr>
          <w:rFonts w:hAnsi="Times New Roman" w:cs="Times New Roman"/>
          <w:lang w:val="pl-PL"/>
        </w:rPr>
        <w:t>tej geometrii</w:t>
      </w:r>
    </w:p>
    <w:p w:rsidR="009076D8" w:rsidRPr="006C380E" w:rsidRDefault="00630F6C" w:rsidP="009076D8">
      <w:pPr>
        <w:pStyle w:val="Akapitzlist"/>
        <w:numPr>
          <w:ilvl w:val="0"/>
          <w:numId w:val="5"/>
        </w:numPr>
        <w:jc w:val="left"/>
        <w:rPr>
          <w:rFonts w:hAnsi="Times New Roman" w:cs="Times New Roman"/>
          <w:lang w:val="pl-PL"/>
        </w:rPr>
      </w:pPr>
      <w:r w:rsidRPr="006C380E">
        <w:rPr>
          <w:rFonts w:hAnsi="Times New Roman" w:cs="Times New Roman"/>
          <w:lang w:val="pl-PL"/>
        </w:rPr>
        <w:t>Święte Nauki Kobiet i Praktyki Kobiecych Kręgó</w:t>
      </w:r>
      <w:r w:rsidR="009076D8" w:rsidRPr="006C380E">
        <w:rPr>
          <w:rFonts w:hAnsi="Times New Roman" w:cs="Times New Roman"/>
          <w:lang w:val="pl-PL"/>
        </w:rPr>
        <w:t>w</w:t>
      </w:r>
    </w:p>
    <w:p w:rsidR="009076D8" w:rsidRPr="006C380E" w:rsidRDefault="00630F6C" w:rsidP="009076D8">
      <w:pPr>
        <w:pStyle w:val="Akapitzlist"/>
        <w:numPr>
          <w:ilvl w:val="0"/>
          <w:numId w:val="5"/>
        </w:numPr>
        <w:jc w:val="left"/>
        <w:rPr>
          <w:rFonts w:hAnsi="Times New Roman" w:cs="Times New Roman"/>
          <w:lang w:val="pl-PL"/>
        </w:rPr>
      </w:pPr>
      <w:r w:rsidRPr="006C380E">
        <w:rPr>
          <w:rFonts w:hAnsi="Times New Roman" w:cs="Times New Roman"/>
          <w:lang w:val="pl-PL"/>
        </w:rPr>
        <w:t>Rytualne i Mistyczne Tańce wywodzące się</w:t>
      </w:r>
      <w:r w:rsidR="009076D8" w:rsidRPr="006C380E">
        <w:rPr>
          <w:rFonts w:hAnsi="Times New Roman" w:cs="Times New Roman"/>
          <w:lang w:val="pl-PL"/>
        </w:rPr>
        <w:t xml:space="preserve"> ze wschodnich kultur</w:t>
      </w:r>
    </w:p>
    <w:p w:rsidR="004D19E2" w:rsidRDefault="004D19E2" w:rsidP="004D19E2">
      <w:pPr>
        <w:pStyle w:val="Akapitzlist"/>
        <w:jc w:val="left"/>
        <w:rPr>
          <w:lang w:val="pl-PL"/>
        </w:rPr>
      </w:pPr>
    </w:p>
    <w:p w:rsidR="000F1621" w:rsidRDefault="004D19E2" w:rsidP="0051460B">
      <w:pPr>
        <w:jc w:val="center"/>
        <w:rPr>
          <w:rFonts w:ascii="Tahoma" w:hAnsi="Tahoma" w:cs="Tahoma"/>
          <w:b/>
          <w:color w:val="C00000"/>
        </w:rPr>
      </w:pPr>
      <w:r>
        <w:rPr>
          <w:rFonts w:ascii="Tahoma" w:hAnsi="Tahoma" w:cs="Tahoma"/>
          <w:b/>
          <w:noProof/>
          <w:color w:val="C00000"/>
        </w:rPr>
        <w:drawing>
          <wp:inline distT="0" distB="0" distL="0" distR="0">
            <wp:extent cx="6028267" cy="3390900"/>
            <wp:effectExtent l="0" t="0" r="0" b="0"/>
            <wp:docPr id="13" name="Obraz 10" descr="E:\Pulpit Maja\Kawkowo 2019\Dubnikova zola 2019\Dubnikova zola 3\DSC5913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Pulpit Maja\Kawkowo 2019\Dubnikova zola 2019\Dubnikova zola 3\DSC5913_preview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64" cy="339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E2" w:rsidRDefault="004D19E2" w:rsidP="000F1621">
      <w:pPr>
        <w:ind w:left="360"/>
        <w:rPr>
          <w:rFonts w:ascii="Tahoma" w:hAnsi="Tahoma" w:cs="Tahoma"/>
          <w:b/>
          <w:color w:val="C00000"/>
        </w:rPr>
      </w:pPr>
    </w:p>
    <w:p w:rsidR="004D19E2" w:rsidRDefault="004D19E2" w:rsidP="000F1621">
      <w:pPr>
        <w:ind w:left="360"/>
        <w:rPr>
          <w:rFonts w:ascii="Tahoma" w:hAnsi="Tahoma" w:cs="Tahoma"/>
          <w:b/>
          <w:color w:val="C00000"/>
        </w:rPr>
      </w:pPr>
    </w:p>
    <w:p w:rsidR="004D19E2" w:rsidRDefault="004D19E2" w:rsidP="000F1621">
      <w:pPr>
        <w:ind w:left="360"/>
        <w:rPr>
          <w:rFonts w:ascii="Tahoma" w:hAnsi="Tahoma" w:cs="Tahoma"/>
          <w:b/>
          <w:color w:val="C00000"/>
        </w:rPr>
      </w:pPr>
    </w:p>
    <w:p w:rsidR="009076D8" w:rsidRPr="0051460B" w:rsidRDefault="00630F6C" w:rsidP="000F1621">
      <w:pPr>
        <w:ind w:left="360"/>
        <w:rPr>
          <w:rFonts w:ascii="Tahoma" w:hAnsi="Tahoma" w:cs="Tahoma"/>
          <w:b/>
          <w:color w:val="993300"/>
        </w:rPr>
      </w:pPr>
      <w:r w:rsidRPr="0051460B">
        <w:rPr>
          <w:rFonts w:ascii="Tahoma" w:hAnsi="Tahoma" w:cs="Tahoma"/>
          <w:b/>
          <w:color w:val="993300"/>
        </w:rPr>
        <w:lastRenderedPageBreak/>
        <w:t>H</w:t>
      </w:r>
      <w:r w:rsidR="009076D8" w:rsidRPr="0051460B">
        <w:rPr>
          <w:rFonts w:ascii="Tahoma" w:hAnsi="Tahoma" w:cs="Tahoma"/>
          <w:b/>
          <w:color w:val="993300"/>
        </w:rPr>
        <w:t>OLISTIC DANCE LANGUAGES TO:</w:t>
      </w:r>
    </w:p>
    <w:p w:rsidR="009076D8" w:rsidRDefault="00630F6C" w:rsidP="009076D8">
      <w:pPr>
        <w:pStyle w:val="Akapitzlist"/>
        <w:numPr>
          <w:ilvl w:val="0"/>
          <w:numId w:val="5"/>
        </w:numPr>
        <w:rPr>
          <w:lang w:val="pl-PL"/>
        </w:rPr>
      </w:pPr>
      <w:r w:rsidRPr="009076D8">
        <w:rPr>
          <w:lang w:val="pl-PL"/>
        </w:rPr>
        <w:t>Odzyskiwanie Kobiecej Mocy i Si</w:t>
      </w:r>
      <w:r w:rsidRPr="009076D8">
        <w:rPr>
          <w:lang w:val="pl-PL"/>
        </w:rPr>
        <w:t>ł</w:t>
      </w:r>
      <w:r w:rsidRPr="009076D8">
        <w:rPr>
          <w:lang w:val="pl-PL"/>
        </w:rPr>
        <w:t xml:space="preserve">y </w:t>
      </w:r>
      <w:r w:rsidRPr="009076D8">
        <w:rPr>
          <w:lang w:val="pl-PL"/>
        </w:rPr>
        <w:t>Ż</w:t>
      </w:r>
      <w:r w:rsidR="009076D8">
        <w:rPr>
          <w:lang w:val="pl-PL"/>
        </w:rPr>
        <w:t>yciowej</w:t>
      </w:r>
    </w:p>
    <w:p w:rsidR="009076D8" w:rsidRDefault="00630F6C" w:rsidP="009076D8">
      <w:pPr>
        <w:pStyle w:val="Akapitzlist"/>
        <w:numPr>
          <w:ilvl w:val="0"/>
          <w:numId w:val="5"/>
        </w:numPr>
        <w:rPr>
          <w:lang w:val="pl-PL"/>
        </w:rPr>
      </w:pPr>
      <w:r w:rsidRPr="009076D8">
        <w:rPr>
          <w:lang w:val="pl-PL"/>
        </w:rPr>
        <w:t>Uwalnianie niezdrowych wzorc</w:t>
      </w:r>
      <w:r w:rsidRPr="009076D8">
        <w:rPr>
          <w:lang w:val="pl-PL"/>
        </w:rPr>
        <w:t>ó</w:t>
      </w:r>
      <w:r w:rsidRPr="009076D8">
        <w:rPr>
          <w:lang w:val="pl-PL"/>
        </w:rPr>
        <w:t>w i blokad z cia</w:t>
      </w:r>
      <w:r w:rsidRPr="009076D8">
        <w:rPr>
          <w:lang w:val="pl-PL"/>
        </w:rPr>
        <w:t>ł</w:t>
      </w:r>
      <w:r w:rsidR="009076D8">
        <w:rPr>
          <w:lang w:val="pl-PL"/>
        </w:rPr>
        <w:t>a fizycznego</w:t>
      </w:r>
    </w:p>
    <w:p w:rsidR="009076D8" w:rsidRDefault="00630F6C" w:rsidP="009076D8">
      <w:pPr>
        <w:pStyle w:val="Akapitzlist"/>
        <w:numPr>
          <w:ilvl w:val="0"/>
          <w:numId w:val="5"/>
        </w:numPr>
        <w:rPr>
          <w:lang w:val="pl-PL"/>
        </w:rPr>
      </w:pPr>
      <w:r w:rsidRPr="009076D8">
        <w:rPr>
          <w:lang w:val="pl-PL"/>
        </w:rPr>
        <w:t>Piel</w:t>
      </w:r>
      <w:r w:rsidRPr="009076D8">
        <w:rPr>
          <w:lang w:val="pl-PL"/>
        </w:rPr>
        <w:t>ę</w:t>
      </w:r>
      <w:r w:rsidRPr="009076D8">
        <w:rPr>
          <w:lang w:val="pl-PL"/>
        </w:rPr>
        <w:t>gnowanie g</w:t>
      </w:r>
      <w:r w:rsidRPr="009076D8">
        <w:rPr>
          <w:lang w:val="pl-PL"/>
        </w:rPr>
        <w:t>łę</w:t>
      </w:r>
      <w:r w:rsidRPr="009076D8">
        <w:rPr>
          <w:lang w:val="pl-PL"/>
        </w:rPr>
        <w:t>bokiego poczucia pokory, wdzi</w:t>
      </w:r>
      <w:r w:rsidRPr="009076D8">
        <w:rPr>
          <w:lang w:val="pl-PL"/>
        </w:rPr>
        <w:t>ę</w:t>
      </w:r>
      <w:r w:rsidRPr="009076D8">
        <w:rPr>
          <w:lang w:val="pl-PL"/>
        </w:rPr>
        <w:t>czno</w:t>
      </w:r>
      <w:r w:rsidRPr="009076D8">
        <w:rPr>
          <w:lang w:val="pl-PL"/>
        </w:rPr>
        <w:t>ś</w:t>
      </w:r>
      <w:r w:rsidRPr="009076D8">
        <w:rPr>
          <w:lang w:val="pl-PL"/>
        </w:rPr>
        <w:t>ci i poddania si</w:t>
      </w:r>
      <w:r w:rsidRPr="009076D8">
        <w:rPr>
          <w:lang w:val="pl-PL"/>
        </w:rPr>
        <w:t>ę</w:t>
      </w:r>
      <w:r w:rsidRPr="009076D8">
        <w:rPr>
          <w:lang w:val="pl-PL"/>
        </w:rPr>
        <w:t xml:space="preserve"> wy</w:t>
      </w:r>
      <w:r w:rsidRPr="009076D8">
        <w:rPr>
          <w:lang w:val="pl-PL"/>
        </w:rPr>
        <w:t>ż</w:t>
      </w:r>
      <w:r w:rsidR="009076D8">
        <w:rPr>
          <w:lang w:val="pl-PL"/>
        </w:rPr>
        <w:t>szemu prowadzeniu</w:t>
      </w:r>
    </w:p>
    <w:p w:rsidR="009076D8" w:rsidRDefault="00630F6C" w:rsidP="009076D8">
      <w:pPr>
        <w:pStyle w:val="Akapitzlist"/>
        <w:numPr>
          <w:ilvl w:val="0"/>
          <w:numId w:val="5"/>
        </w:numPr>
        <w:rPr>
          <w:lang w:val="pl-PL"/>
        </w:rPr>
      </w:pPr>
      <w:r w:rsidRPr="009076D8">
        <w:rPr>
          <w:lang w:val="pl-PL"/>
        </w:rPr>
        <w:t>Łą</w:t>
      </w:r>
      <w:r w:rsidRPr="009076D8">
        <w:rPr>
          <w:lang w:val="pl-PL"/>
        </w:rPr>
        <w:t>czenie si</w:t>
      </w:r>
      <w:r w:rsidRPr="009076D8">
        <w:rPr>
          <w:lang w:val="pl-PL"/>
        </w:rPr>
        <w:t>ę</w:t>
      </w:r>
      <w:r w:rsidRPr="009076D8">
        <w:rPr>
          <w:lang w:val="pl-PL"/>
        </w:rPr>
        <w:t xml:space="preserve"> z naszym boskim </w:t>
      </w:r>
      <w:r w:rsidRPr="009076D8">
        <w:rPr>
          <w:lang w:val="pl-PL"/>
        </w:rPr>
        <w:t>ź</w:t>
      </w:r>
      <w:r w:rsidRPr="009076D8">
        <w:rPr>
          <w:lang w:val="pl-PL"/>
        </w:rPr>
        <w:t>r</w:t>
      </w:r>
      <w:r w:rsidRPr="009076D8">
        <w:rPr>
          <w:lang w:val="pl-PL"/>
        </w:rPr>
        <w:t>ó</w:t>
      </w:r>
      <w:r w:rsidRPr="009076D8">
        <w:rPr>
          <w:lang w:val="pl-PL"/>
        </w:rPr>
        <w:t>d</w:t>
      </w:r>
      <w:r w:rsidRPr="009076D8">
        <w:rPr>
          <w:lang w:val="pl-PL"/>
        </w:rPr>
        <w:t>ł</w:t>
      </w:r>
      <w:r w:rsidRPr="009076D8">
        <w:rPr>
          <w:lang w:val="pl-PL"/>
        </w:rPr>
        <w:t>em i wewn</w:t>
      </w:r>
      <w:r w:rsidRPr="009076D8">
        <w:rPr>
          <w:lang w:val="pl-PL"/>
        </w:rPr>
        <w:t>ę</w:t>
      </w:r>
      <w:r w:rsidRPr="009076D8">
        <w:rPr>
          <w:lang w:val="pl-PL"/>
        </w:rPr>
        <w:t>trzn</w:t>
      </w:r>
      <w:r w:rsidRPr="009076D8">
        <w:rPr>
          <w:lang w:val="pl-PL"/>
        </w:rPr>
        <w:t>ą</w:t>
      </w:r>
      <w:r w:rsidRPr="009076D8">
        <w:rPr>
          <w:lang w:val="pl-PL"/>
        </w:rPr>
        <w:t xml:space="preserve"> m</w:t>
      </w:r>
      <w:r w:rsidRPr="009076D8">
        <w:rPr>
          <w:lang w:val="pl-PL"/>
        </w:rPr>
        <w:t>ą</w:t>
      </w:r>
      <w:r w:rsidRPr="009076D8">
        <w:rPr>
          <w:lang w:val="pl-PL"/>
        </w:rPr>
        <w:t>dro</w:t>
      </w:r>
      <w:r w:rsidRPr="009076D8">
        <w:rPr>
          <w:lang w:val="pl-PL"/>
        </w:rPr>
        <w:t>ś</w:t>
      </w:r>
      <w:r w:rsidRPr="009076D8">
        <w:rPr>
          <w:lang w:val="pl-PL"/>
        </w:rPr>
        <w:t>ci</w:t>
      </w:r>
      <w:r w:rsidRPr="009076D8">
        <w:rPr>
          <w:lang w:val="pl-PL"/>
        </w:rPr>
        <w:t>ą</w:t>
      </w:r>
    </w:p>
    <w:p w:rsidR="000F1621" w:rsidRDefault="00630F6C" w:rsidP="000F1621">
      <w:pPr>
        <w:pStyle w:val="Akapitzlist"/>
        <w:numPr>
          <w:ilvl w:val="0"/>
          <w:numId w:val="5"/>
        </w:numPr>
        <w:rPr>
          <w:lang w:val="pl-PL"/>
        </w:rPr>
      </w:pPr>
      <w:r w:rsidRPr="009076D8">
        <w:rPr>
          <w:lang w:val="pl-PL"/>
        </w:rPr>
        <w:t>Otwieranie si</w:t>
      </w:r>
      <w:r w:rsidRPr="009076D8">
        <w:rPr>
          <w:lang w:val="pl-PL"/>
        </w:rPr>
        <w:t>ę</w:t>
      </w:r>
      <w:r w:rsidRPr="009076D8">
        <w:rPr>
          <w:lang w:val="pl-PL"/>
        </w:rPr>
        <w:t xml:space="preserve"> na do</w:t>
      </w:r>
      <w:r w:rsidRPr="009076D8">
        <w:rPr>
          <w:lang w:val="pl-PL"/>
        </w:rPr>
        <w:t>ś</w:t>
      </w:r>
      <w:r w:rsidRPr="009076D8">
        <w:rPr>
          <w:lang w:val="pl-PL"/>
        </w:rPr>
        <w:t>wiadczanie duchowej ekstazy i intuicyjnej mocy</w:t>
      </w:r>
    </w:p>
    <w:p w:rsidR="000F1621" w:rsidRDefault="000F1621" w:rsidP="000F1621"/>
    <w:p w:rsidR="000F1621" w:rsidRDefault="000F1621" w:rsidP="0051460B">
      <w:pPr>
        <w:jc w:val="center"/>
      </w:pPr>
      <w:r>
        <w:rPr>
          <w:noProof/>
        </w:rPr>
        <w:drawing>
          <wp:inline distT="0" distB="0" distL="0" distR="0">
            <wp:extent cx="3018318" cy="2018875"/>
            <wp:effectExtent l="19050" t="0" r="0" b="0"/>
            <wp:docPr id="8" name="Obraz 6" descr="E:\Pulpit Maja\Kawkowo 2019\Dubnikova zola 2019\ZOLA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ulpit Maja\Kawkowo 2019\Dubnikova zola 2019\ZOLA-1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98" cy="20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7840" cy="2018665"/>
            <wp:effectExtent l="0" t="0" r="0" b="635"/>
            <wp:docPr id="9" name="Obraz 7" descr="E:\Pulpit Maja\Kawkowo 2019\Dubnikova zola 2019\ZOLA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Pulpit Maja\Kawkowo 2019\Dubnikova zola 2019\ZOLA-8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318" cy="201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9E2" w:rsidRDefault="004D19E2" w:rsidP="00876C97">
      <w:pPr>
        <w:rPr>
          <w:b/>
          <w:color w:val="C00000"/>
        </w:rPr>
      </w:pPr>
    </w:p>
    <w:p w:rsidR="00060854" w:rsidRPr="0051460B" w:rsidRDefault="00DE066E" w:rsidP="00876C97">
      <w:pPr>
        <w:rPr>
          <w:b/>
          <w:color w:val="993300"/>
        </w:rPr>
      </w:pPr>
      <w:r w:rsidRPr="0051460B">
        <w:rPr>
          <w:b/>
          <w:color w:val="993300"/>
        </w:rPr>
        <w:t>Z</w:t>
      </w:r>
      <w:r w:rsidR="00876C97" w:rsidRPr="0051460B">
        <w:rPr>
          <w:b/>
          <w:color w:val="993300"/>
        </w:rPr>
        <w:t>OLA DUBNIKOVA</w:t>
      </w:r>
    </w:p>
    <w:p w:rsidR="00060854" w:rsidRPr="00060854" w:rsidRDefault="00060854" w:rsidP="00876C97">
      <w:pPr>
        <w:rPr>
          <w:b/>
          <w:color w:val="C00000"/>
          <w:sz w:val="16"/>
          <w:szCs w:val="16"/>
        </w:rPr>
      </w:pPr>
    </w:p>
    <w:p w:rsidR="00737EBB" w:rsidRDefault="00876C97" w:rsidP="00876C97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876C9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D19E2" w:rsidRDefault="00060854" w:rsidP="009540D0">
      <w:pPr>
        <w:jc w:val="both"/>
        <w:rPr>
          <w:b/>
          <w:noProof/>
          <w:color w:val="C00000"/>
        </w:rPr>
      </w:pPr>
      <w:r>
        <w:t xml:space="preserve">Zola w swoim unikalnym stylu łączy święty taniec, uzdrawianie ruchem, mistrzowskie formy, współczesną wiedzę o ciele, świadomość somatyczną i rytuały. Jej bogate doświadczenie połączone </w:t>
      </w:r>
      <w:r w:rsidR="009540D0">
        <w:br/>
      </w:r>
      <w:r>
        <w:t xml:space="preserve">z absolutnym oddaniem ścieżce tańca jako ekstatycznego, duchowego doświadczenia </w:t>
      </w:r>
      <w:r w:rsidR="009540D0">
        <w:t>po</w:t>
      </w:r>
      <w:r>
        <w:t xml:space="preserve">skutkowały narodzinami niepowtarzalnego stylu tańca i nauczania, który ucieleśnia małżeństwo ducha i materii. Szkoliła się we współczesnych technikach tanecznych i sztuce uzdrawiania, a także tradycyjnym świątynnym tańcu </w:t>
      </w:r>
      <w:proofErr w:type="spellStart"/>
      <w:r>
        <w:t>Odissi</w:t>
      </w:r>
      <w:proofErr w:type="spellEnd"/>
      <w:r>
        <w:t xml:space="preserve">, tradycjach </w:t>
      </w:r>
      <w:proofErr w:type="spellStart"/>
      <w:r>
        <w:t>sufickich</w:t>
      </w:r>
      <w:proofErr w:type="spellEnd"/>
      <w:r>
        <w:t xml:space="preserve">, tańcach Jedwabnego Szlaku, tańcach cyganerii i wielu innych. Jej nauki niosą ze sobą mądrość starożytnych tańców rytualnych prowadzących ludzi do odzyskania kontaktu ze swoją boską naturą. Zola uczy na stałe w Temple of Dance w Izraelu i School of </w:t>
      </w:r>
      <w:proofErr w:type="spellStart"/>
      <w:r>
        <w:t>Mystery</w:t>
      </w:r>
      <w:proofErr w:type="spellEnd"/>
      <w:r>
        <w:t xml:space="preserve"> &amp; Sacred </w:t>
      </w:r>
      <w:proofErr w:type="spellStart"/>
      <w:r>
        <w:t>Feminine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w Indiach. Nieustannie podróżuje po całym świecie zapraszana by prowadzić warsztaty, seminaria, dawać pokazy and przewodzić grupowym doświadczeniom. </w:t>
      </w:r>
      <w:r>
        <w:br/>
      </w:r>
    </w:p>
    <w:p w:rsidR="004D19E2" w:rsidRDefault="005C6C4F" w:rsidP="009540D0">
      <w:pPr>
        <w:jc w:val="center"/>
      </w:pPr>
      <w:r>
        <w:rPr>
          <w:b/>
          <w:noProof/>
          <w:color w:val="C00000"/>
        </w:rPr>
        <w:drawing>
          <wp:inline distT="0" distB="0" distL="0" distR="0">
            <wp:extent cx="2844165" cy="2130729"/>
            <wp:effectExtent l="0" t="0" r="0" b="3175"/>
            <wp:docPr id="12" name="Obraz 9" descr="E:\Pulpit Maja\Kawkowo 2019\Dubnikova zola 2019\Dubnikova zola 2\Moondance-2015-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Pulpit Maja\Kawkowo 2019\Dubnikova zola 2019\Dubnikova zola 2\Moondance-2015-1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01" cy="213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9E2" w:rsidRPr="004D19E2">
        <w:rPr>
          <w:noProof/>
        </w:rPr>
        <w:drawing>
          <wp:inline distT="0" distB="0" distL="0" distR="0">
            <wp:extent cx="3212465" cy="2132778"/>
            <wp:effectExtent l="0" t="0" r="6985" b="1270"/>
            <wp:docPr id="14" name="Obraz 1" descr="C:\Users\Janek\Desktop\Zol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k\Desktop\Zola 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00" cy="215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F6C" w:rsidRPr="004D19E2" w:rsidRDefault="002B016E" w:rsidP="00DE066E">
      <w:pPr>
        <w:rPr>
          <w:b/>
          <w:color w:val="C00000"/>
        </w:rPr>
      </w:pPr>
      <w:r>
        <w:t xml:space="preserve">   </w:t>
      </w:r>
      <w:r w:rsidR="00C735E2">
        <w:t xml:space="preserve">       </w:t>
      </w:r>
    </w:p>
    <w:p w:rsidR="00C735E2" w:rsidRPr="00737EBB" w:rsidRDefault="00C735E2" w:rsidP="00DE066E">
      <w:pPr>
        <w:rPr>
          <w:b/>
          <w:color w:val="C00000"/>
        </w:rPr>
      </w:pPr>
    </w:p>
    <w:p w:rsidR="00630F6C" w:rsidRPr="00FC25A5" w:rsidRDefault="00630F6C" w:rsidP="00630F6C">
      <w:pPr>
        <w:tabs>
          <w:tab w:val="left" w:pos="2835"/>
        </w:tabs>
        <w:rPr>
          <w:b/>
          <w:bCs/>
        </w:rPr>
      </w:pPr>
      <w:r w:rsidRPr="00FC25A5">
        <w:rPr>
          <w:b/>
          <w:bCs/>
          <w:color w:val="993300"/>
          <w:u w:color="993300"/>
        </w:rPr>
        <w:t>DATA:</w:t>
      </w:r>
      <w:r w:rsidRPr="00FC25A5">
        <w:rPr>
          <w:b/>
          <w:bCs/>
        </w:rPr>
        <w:tab/>
        <w:t>1</w:t>
      </w:r>
      <w:r w:rsidR="00737EBB">
        <w:rPr>
          <w:b/>
          <w:bCs/>
        </w:rPr>
        <w:t>4-16.VI.</w:t>
      </w:r>
      <w:r w:rsidRPr="00FC25A5">
        <w:rPr>
          <w:b/>
          <w:bCs/>
        </w:rPr>
        <w:t>2019</w:t>
      </w:r>
    </w:p>
    <w:p w:rsidR="00630F6C" w:rsidRPr="00FC25A5" w:rsidRDefault="00630F6C" w:rsidP="00630F6C">
      <w:pPr>
        <w:tabs>
          <w:tab w:val="left" w:pos="2835"/>
        </w:tabs>
        <w:rPr>
          <w:b/>
          <w:bCs/>
        </w:rPr>
      </w:pPr>
    </w:p>
    <w:p w:rsidR="00737EBB" w:rsidRDefault="00630F6C" w:rsidP="00630F6C">
      <w:pPr>
        <w:tabs>
          <w:tab w:val="left" w:pos="2835"/>
        </w:tabs>
        <w:rPr>
          <w:b/>
          <w:bCs/>
        </w:rPr>
      </w:pPr>
      <w:r w:rsidRPr="00FC25A5">
        <w:rPr>
          <w:b/>
          <w:bCs/>
          <w:color w:val="993300"/>
          <w:u w:color="993300"/>
        </w:rPr>
        <w:t>ROZPOCZĘCIE:</w:t>
      </w:r>
      <w:r w:rsidR="00737EBB">
        <w:rPr>
          <w:b/>
          <w:bCs/>
        </w:rPr>
        <w:tab/>
        <w:t>14.VI o godz. 14 obiadem (piątek</w:t>
      </w:r>
      <w:r w:rsidRPr="00FC25A5">
        <w:rPr>
          <w:b/>
          <w:bCs/>
        </w:rPr>
        <w:t>)</w:t>
      </w:r>
      <w:r w:rsidR="00737EBB">
        <w:rPr>
          <w:b/>
          <w:bCs/>
        </w:rPr>
        <w:t xml:space="preserve">, zajęcia o godz. 16 (prosimy o </w:t>
      </w:r>
    </w:p>
    <w:p w:rsidR="00737EBB" w:rsidRDefault="00737EBB" w:rsidP="00630F6C">
      <w:pPr>
        <w:tabs>
          <w:tab w:val="left" w:pos="2835"/>
        </w:tabs>
        <w:rPr>
          <w:b/>
          <w:bCs/>
        </w:rPr>
      </w:pPr>
      <w:r>
        <w:rPr>
          <w:b/>
          <w:bCs/>
        </w:rPr>
        <w:t xml:space="preserve">                                                wcześniejsze przybycie!; można przyjechać do ośrodka już w </w:t>
      </w:r>
    </w:p>
    <w:p w:rsidR="00630F6C" w:rsidRPr="00FC25A5" w:rsidRDefault="00737EBB" w:rsidP="00630F6C">
      <w:pPr>
        <w:tabs>
          <w:tab w:val="left" w:pos="2835"/>
        </w:tabs>
        <w:rPr>
          <w:b/>
          <w:bCs/>
        </w:rPr>
      </w:pPr>
      <w:r>
        <w:rPr>
          <w:b/>
          <w:bCs/>
        </w:rPr>
        <w:tab/>
        <w:t>czwartek wieczorem)</w:t>
      </w:r>
    </w:p>
    <w:p w:rsidR="00630F6C" w:rsidRPr="00FC25A5" w:rsidRDefault="00630F6C" w:rsidP="00630F6C">
      <w:pPr>
        <w:tabs>
          <w:tab w:val="left" w:pos="2835"/>
        </w:tabs>
        <w:rPr>
          <w:b/>
          <w:bCs/>
        </w:rPr>
      </w:pPr>
      <w:r w:rsidRPr="00FC25A5">
        <w:rPr>
          <w:b/>
          <w:bCs/>
          <w:color w:val="993300"/>
          <w:u w:color="993300"/>
        </w:rPr>
        <w:t>ZAKOŃCZENIE:</w:t>
      </w:r>
      <w:r w:rsidR="00737EBB">
        <w:rPr>
          <w:b/>
          <w:bCs/>
        </w:rPr>
        <w:tab/>
        <w:t>16.VI o godz. 16</w:t>
      </w:r>
      <w:r w:rsidRPr="00FC25A5">
        <w:rPr>
          <w:b/>
          <w:bCs/>
        </w:rPr>
        <w:t xml:space="preserve"> obiadem (niedziela)</w:t>
      </w:r>
    </w:p>
    <w:p w:rsidR="00630F6C" w:rsidRPr="00FC25A5" w:rsidRDefault="00630F6C" w:rsidP="00630F6C">
      <w:pPr>
        <w:tabs>
          <w:tab w:val="left" w:pos="2835"/>
        </w:tabs>
        <w:rPr>
          <w:b/>
          <w:bCs/>
          <w:color w:val="993300"/>
          <w:u w:color="993300"/>
        </w:rPr>
      </w:pPr>
    </w:p>
    <w:p w:rsidR="00630F6C" w:rsidRPr="00FC25A5" w:rsidRDefault="00630F6C" w:rsidP="00630F6C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lastRenderedPageBreak/>
        <w:t>MIEJSCE:</w:t>
      </w:r>
      <w:r w:rsidRPr="00FC25A5">
        <w:rPr>
          <w:b/>
          <w:bCs/>
        </w:rPr>
        <w:t xml:space="preserve"> </w:t>
      </w:r>
      <w:r w:rsidRPr="00FC25A5">
        <w:rPr>
          <w:b/>
          <w:bCs/>
        </w:rPr>
        <w:tab/>
        <w:t>Ośrodek Rozwoju Osobistego i Duchowego „Tu i Teraz”, Nowe Kawkowo</w:t>
      </w:r>
      <w:r w:rsidR="00060854">
        <w:rPr>
          <w:b/>
          <w:bCs/>
        </w:rPr>
        <w:t xml:space="preserve"> </w:t>
      </w:r>
      <w:hyperlink r:id="rId14" w:history="1">
        <w:r w:rsidR="00060854" w:rsidRPr="003719BF">
          <w:rPr>
            <w:rStyle w:val="Hipercze"/>
            <w:b/>
            <w:bCs/>
          </w:rPr>
          <w:t>www.tuiteraz.eu</w:t>
        </w:r>
      </w:hyperlink>
      <w:r w:rsidR="00060854">
        <w:rPr>
          <w:b/>
          <w:bCs/>
        </w:rPr>
        <w:t xml:space="preserve"> </w:t>
      </w:r>
    </w:p>
    <w:p w:rsidR="00630F6C" w:rsidRPr="00FC25A5" w:rsidRDefault="00630F6C" w:rsidP="00630F6C">
      <w:pPr>
        <w:tabs>
          <w:tab w:val="left" w:pos="2835"/>
        </w:tabs>
        <w:ind w:left="2694" w:hanging="2694"/>
        <w:rPr>
          <w:b/>
          <w:bCs/>
        </w:rPr>
      </w:pPr>
    </w:p>
    <w:p w:rsidR="00630F6C" w:rsidRPr="00FC25A5" w:rsidRDefault="00630F6C" w:rsidP="003F2C4B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t>CENA WARSZTATU:</w:t>
      </w:r>
      <w:r w:rsidRPr="00FC25A5">
        <w:rPr>
          <w:b/>
          <w:bCs/>
        </w:rPr>
        <w:tab/>
      </w:r>
      <w:r w:rsidR="005D39D0">
        <w:rPr>
          <w:b/>
          <w:bCs/>
        </w:rPr>
        <w:t>1100 zł (</w:t>
      </w:r>
      <w:r w:rsidR="003F2C4B" w:rsidRPr="003F2C4B">
        <w:rPr>
          <w:b/>
        </w:rPr>
        <w:t xml:space="preserve">250 € </w:t>
      </w:r>
      <w:r w:rsidR="005D39D0">
        <w:rPr>
          <w:b/>
        </w:rPr>
        <w:t xml:space="preserve">) </w:t>
      </w:r>
      <w:proofErr w:type="spellStart"/>
      <w:r w:rsidR="003F2C4B" w:rsidRPr="003F2C4B">
        <w:rPr>
          <w:b/>
        </w:rPr>
        <w:t>Early</w:t>
      </w:r>
      <w:proofErr w:type="spellEnd"/>
      <w:r w:rsidR="003F2C4B" w:rsidRPr="003F2C4B">
        <w:rPr>
          <w:b/>
        </w:rPr>
        <w:t xml:space="preserve"> Bird przy zapisie</w:t>
      </w:r>
      <w:r w:rsidR="004B7EEF">
        <w:rPr>
          <w:b/>
        </w:rPr>
        <w:t xml:space="preserve"> i wpłacie całej kwoty za warsztat</w:t>
      </w:r>
      <w:r w:rsidR="003F2C4B" w:rsidRPr="003F2C4B">
        <w:rPr>
          <w:b/>
        </w:rPr>
        <w:t xml:space="preserve"> do </w:t>
      </w:r>
      <w:r w:rsidR="004B7EEF">
        <w:rPr>
          <w:b/>
        </w:rPr>
        <w:t>28</w:t>
      </w:r>
      <w:r w:rsidR="003F2C4B" w:rsidRPr="003F2C4B">
        <w:rPr>
          <w:b/>
        </w:rPr>
        <w:t xml:space="preserve"> lutego (wyłącznie dla polskich uczestniczek) </w:t>
      </w:r>
      <w:r w:rsidR="003F2C4B" w:rsidRPr="00FC25A5">
        <w:rPr>
          <w:b/>
          <w:bCs/>
        </w:rPr>
        <w:t>+ koszty pobytu i wyżywienia</w:t>
      </w:r>
      <w:r w:rsidR="003F2C4B" w:rsidRPr="003F2C4B">
        <w:rPr>
          <w:b/>
        </w:rPr>
        <w:br/>
      </w:r>
      <w:r w:rsidR="005D39D0">
        <w:rPr>
          <w:b/>
        </w:rPr>
        <w:t>1200 zł (</w:t>
      </w:r>
      <w:r w:rsidR="003F2C4B" w:rsidRPr="003F2C4B">
        <w:rPr>
          <w:b/>
        </w:rPr>
        <w:t xml:space="preserve">280 € </w:t>
      </w:r>
      <w:r w:rsidR="005D39D0">
        <w:rPr>
          <w:b/>
        </w:rPr>
        <w:t xml:space="preserve">) </w:t>
      </w:r>
      <w:proofErr w:type="spellStart"/>
      <w:r w:rsidR="003F2C4B" w:rsidRPr="003F2C4B">
        <w:rPr>
          <w:b/>
        </w:rPr>
        <w:t>Later</w:t>
      </w:r>
      <w:proofErr w:type="spellEnd"/>
      <w:r w:rsidR="003F2C4B" w:rsidRPr="003F2C4B">
        <w:rPr>
          <w:b/>
        </w:rPr>
        <w:t xml:space="preserve"> </w:t>
      </w:r>
      <w:proofErr w:type="spellStart"/>
      <w:r w:rsidR="003F2C4B" w:rsidRPr="003F2C4B">
        <w:rPr>
          <w:b/>
        </w:rPr>
        <w:t>Birds</w:t>
      </w:r>
      <w:proofErr w:type="spellEnd"/>
      <w:r w:rsidR="003F2C4B" w:rsidRPr="003F2C4B">
        <w:rPr>
          <w:b/>
        </w:rPr>
        <w:t xml:space="preserve"> przy zapisie </w:t>
      </w:r>
      <w:r w:rsidR="004B7EEF">
        <w:rPr>
          <w:b/>
        </w:rPr>
        <w:t>i wpłaty całej kwoty za warsztat</w:t>
      </w:r>
      <w:r w:rsidR="004B7EEF" w:rsidRPr="003F2C4B">
        <w:rPr>
          <w:b/>
        </w:rPr>
        <w:t xml:space="preserve"> </w:t>
      </w:r>
      <w:r w:rsidR="003F2C4B" w:rsidRPr="003F2C4B">
        <w:rPr>
          <w:b/>
        </w:rPr>
        <w:t xml:space="preserve">do </w:t>
      </w:r>
      <w:r w:rsidR="00C72B09">
        <w:rPr>
          <w:b/>
        </w:rPr>
        <w:t>31</w:t>
      </w:r>
      <w:r w:rsidR="003F2C4B" w:rsidRPr="003F2C4B">
        <w:rPr>
          <w:b/>
        </w:rPr>
        <w:t xml:space="preserve"> marca</w:t>
      </w:r>
      <w:r w:rsidR="009540D0">
        <w:rPr>
          <w:b/>
        </w:rPr>
        <w:t xml:space="preserve"> </w:t>
      </w:r>
      <w:r w:rsidR="003F2C4B" w:rsidRPr="00FC25A5">
        <w:rPr>
          <w:b/>
          <w:bCs/>
        </w:rPr>
        <w:t>+ koszty pobytu i wyżywienia</w:t>
      </w:r>
      <w:r w:rsidR="003F2C4B">
        <w:rPr>
          <w:b/>
        </w:rPr>
        <w:t xml:space="preserve"> </w:t>
      </w:r>
      <w:r w:rsidR="003F2C4B" w:rsidRPr="003F2C4B">
        <w:rPr>
          <w:b/>
        </w:rPr>
        <w:br/>
      </w:r>
      <w:r w:rsidR="005D39D0">
        <w:rPr>
          <w:b/>
        </w:rPr>
        <w:t xml:space="preserve">1400 zł (330 €) </w:t>
      </w:r>
      <w:r w:rsidR="003F2C4B" w:rsidRPr="003F2C4B">
        <w:rPr>
          <w:b/>
        </w:rPr>
        <w:t>cena regularna po tych terminach</w:t>
      </w:r>
      <w:r w:rsidR="004B7EEF">
        <w:rPr>
          <w:b/>
        </w:rPr>
        <w:t xml:space="preserve">, </w:t>
      </w:r>
      <w:r w:rsidR="00120294">
        <w:rPr>
          <w:b/>
        </w:rPr>
        <w:t>(</w:t>
      </w:r>
      <w:r w:rsidR="004B7EEF">
        <w:rPr>
          <w:b/>
        </w:rPr>
        <w:t xml:space="preserve">wymagana wpłata zaliczki 50 </w:t>
      </w:r>
      <w:r w:rsidR="004B7EEF">
        <w:rPr>
          <w:b/>
        </w:rPr>
        <w:t>€</w:t>
      </w:r>
      <w:r w:rsidR="00120294">
        <w:rPr>
          <w:b/>
        </w:rPr>
        <w:t>, lub równowartości w złotówkach)</w:t>
      </w:r>
      <w:r w:rsidR="004B7EEF">
        <w:rPr>
          <w:b/>
        </w:rPr>
        <w:t xml:space="preserve"> </w:t>
      </w:r>
      <w:r w:rsidR="003F2C4B">
        <w:rPr>
          <w:b/>
        </w:rPr>
        <w:t xml:space="preserve"> </w:t>
      </w:r>
      <w:r w:rsidR="003F2C4B" w:rsidRPr="00FC25A5">
        <w:rPr>
          <w:b/>
          <w:bCs/>
        </w:rPr>
        <w:t>+ koszty pobytu i wyżywienia</w:t>
      </w:r>
      <w:r w:rsidR="003F2C4B" w:rsidRPr="003F2C4B">
        <w:rPr>
          <w:b/>
        </w:rPr>
        <w:br/>
      </w:r>
    </w:p>
    <w:p w:rsidR="00630F6C" w:rsidRPr="00FC25A5" w:rsidRDefault="00630F6C" w:rsidP="00630F6C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t>CENA POBYTU:</w:t>
      </w:r>
      <w:r w:rsidRPr="00FC25A5">
        <w:rPr>
          <w:b/>
          <w:bCs/>
        </w:rPr>
        <w:tab/>
        <w:t>wyżywienie 7</w:t>
      </w:r>
      <w:r w:rsidR="004668D7">
        <w:rPr>
          <w:b/>
          <w:bCs/>
        </w:rPr>
        <w:t>5</w:t>
      </w:r>
      <w:r w:rsidRPr="00FC25A5">
        <w:rPr>
          <w:b/>
          <w:bCs/>
        </w:rPr>
        <w:t xml:space="preserve"> zł  dziennie (3 posiłki wegetariańskie)</w:t>
      </w:r>
    </w:p>
    <w:p w:rsidR="00630F6C" w:rsidRPr="00FC25A5" w:rsidRDefault="00630F6C" w:rsidP="00630F6C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>noclegi – w zależności od standardu od 32 zł do 85 zł za noc;</w:t>
      </w:r>
    </w:p>
    <w:p w:rsidR="00630F6C" w:rsidRPr="00FC25A5" w:rsidRDefault="00630F6C" w:rsidP="00630F6C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 xml:space="preserve">ośrodek sprzedaje wyłącznie całe pakiety pobytowo/ żywieniowo/ warsztatowe (nie ma możliwości rezygnacji </w:t>
      </w:r>
      <w:r w:rsidRPr="00FC25A5">
        <w:rPr>
          <w:b/>
          <w:bCs/>
        </w:rPr>
        <w:br/>
        <w:t>z posiłków ani noclegów)</w:t>
      </w:r>
    </w:p>
    <w:p w:rsidR="00630F6C" w:rsidRPr="00FC25A5" w:rsidRDefault="00630F6C" w:rsidP="00630F6C">
      <w:pPr>
        <w:ind w:left="2835"/>
        <w:rPr>
          <w:b/>
          <w:bCs/>
        </w:rPr>
      </w:pPr>
    </w:p>
    <w:p w:rsidR="00630F6C" w:rsidRPr="00FC25A5" w:rsidRDefault="00630F6C" w:rsidP="00630F6C">
      <w:pPr>
        <w:tabs>
          <w:tab w:val="left" w:pos="2835"/>
        </w:tabs>
        <w:ind w:left="2835" w:hanging="2835"/>
        <w:rPr>
          <w:b/>
          <w:bCs/>
        </w:rPr>
      </w:pPr>
      <w:r w:rsidRPr="00FC25A5">
        <w:rPr>
          <w:b/>
          <w:bCs/>
          <w:color w:val="993300"/>
          <w:u w:color="993300"/>
        </w:rPr>
        <w:t>KONTAKT:</w:t>
      </w:r>
      <w:r w:rsidRPr="00FC25A5">
        <w:rPr>
          <w:b/>
          <w:bCs/>
        </w:rPr>
        <w:tab/>
        <w:t>www.tuiteraz.eu,  kawkowo@tuiteraz.eu</w:t>
      </w:r>
    </w:p>
    <w:p w:rsidR="00630F6C" w:rsidRPr="00FC25A5" w:rsidRDefault="00630F6C" w:rsidP="00630F6C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>biuro:      662759576</w:t>
      </w:r>
    </w:p>
    <w:p w:rsidR="00630F6C" w:rsidRPr="00FC25A5" w:rsidRDefault="00630F6C" w:rsidP="00630F6C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>Jacek Towalski        602219382</w:t>
      </w:r>
    </w:p>
    <w:p w:rsidR="00630F6C" w:rsidRPr="00FC25A5" w:rsidRDefault="00630F6C" w:rsidP="00630F6C">
      <w:pPr>
        <w:tabs>
          <w:tab w:val="left" w:pos="2835"/>
        </w:tabs>
        <w:ind w:left="2835"/>
        <w:rPr>
          <w:b/>
          <w:bCs/>
        </w:rPr>
      </w:pPr>
      <w:r w:rsidRPr="00FC25A5">
        <w:rPr>
          <w:b/>
          <w:bCs/>
        </w:rPr>
        <w:t xml:space="preserve">Maja </w:t>
      </w:r>
      <w:proofErr w:type="spellStart"/>
      <w:r w:rsidRPr="00FC25A5">
        <w:rPr>
          <w:b/>
          <w:bCs/>
        </w:rPr>
        <w:t>Wołosiewicz</w:t>
      </w:r>
      <w:proofErr w:type="spellEnd"/>
      <w:r w:rsidRPr="00FC25A5">
        <w:rPr>
          <w:b/>
          <w:bCs/>
        </w:rPr>
        <w:t xml:space="preserve"> - Towalska      606994366</w:t>
      </w:r>
    </w:p>
    <w:p w:rsidR="00630F6C" w:rsidRPr="00FC25A5" w:rsidRDefault="00630F6C" w:rsidP="00630F6C">
      <w:pPr>
        <w:ind w:left="2832"/>
        <w:rPr>
          <w:b/>
          <w:bCs/>
        </w:rPr>
      </w:pPr>
    </w:p>
    <w:p w:rsidR="00630F6C" w:rsidRPr="00FC25A5" w:rsidRDefault="00630F6C" w:rsidP="00630F6C">
      <w:pPr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ZAPISY:</w:t>
      </w:r>
    </w:p>
    <w:p w:rsidR="00630F6C" w:rsidRPr="00FC25A5" w:rsidRDefault="00630F6C" w:rsidP="00630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 xml:space="preserve">Konieczna rejestracja mailowa na adres </w:t>
      </w:r>
      <w:hyperlink r:id="rId15" w:history="1">
        <w:r w:rsidRPr="00FC25A5">
          <w:rPr>
            <w:rStyle w:val="Hyperlink1"/>
            <w:color w:val="993300"/>
          </w:rPr>
          <w:t>kawkowo@tuiteraz.eu</w:t>
        </w:r>
      </w:hyperlink>
      <w:r w:rsidRPr="00FC25A5">
        <w:rPr>
          <w:b/>
          <w:bCs/>
          <w:color w:val="993300"/>
          <w:u w:color="993300"/>
        </w:rPr>
        <w:t xml:space="preserve"> (z podaniem imienia i nazwiska, numeru telefonu, daty i tytułu wydarzenia);</w:t>
      </w:r>
    </w:p>
    <w:p w:rsidR="00630F6C" w:rsidRPr="00FC25A5" w:rsidRDefault="00630F6C" w:rsidP="00630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Dopiero po otrzymaniu maila potwierdzającego i wyborze noclegu, prosimy o wpłat</w:t>
      </w:r>
      <w:r w:rsidR="005D39D0">
        <w:rPr>
          <w:b/>
          <w:bCs/>
          <w:color w:val="993300"/>
          <w:u w:color="993300"/>
        </w:rPr>
        <w:t xml:space="preserve">ę zaliczki za pobyt oraz zaliczki </w:t>
      </w:r>
      <w:r w:rsidRPr="00FC25A5">
        <w:rPr>
          <w:b/>
          <w:bCs/>
          <w:color w:val="993300"/>
          <w:u w:color="993300"/>
        </w:rPr>
        <w:t xml:space="preserve"> za warsztat (na dwa oddzielne konta) w ciągu tygodnia od zgłoszenia.</w:t>
      </w:r>
    </w:p>
    <w:p w:rsidR="00630F6C" w:rsidRPr="00FC25A5" w:rsidRDefault="00630F6C" w:rsidP="00630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Br</w:t>
      </w:r>
      <w:r w:rsidR="005D39D0">
        <w:rPr>
          <w:b/>
          <w:bCs/>
          <w:color w:val="993300"/>
          <w:u w:color="993300"/>
        </w:rPr>
        <w:t xml:space="preserve">ak wpłaty zaliczki </w:t>
      </w:r>
      <w:r w:rsidRPr="00FC25A5">
        <w:rPr>
          <w:b/>
          <w:bCs/>
          <w:color w:val="993300"/>
          <w:u w:color="993300"/>
        </w:rPr>
        <w:t xml:space="preserve"> w ciągu 7 dni anuluje rezerwację za warsztat i  pobyt ! </w:t>
      </w:r>
      <w:r w:rsidRPr="00FC25A5">
        <w:t xml:space="preserve"> </w:t>
      </w:r>
      <w:r w:rsidRPr="00FC25A5">
        <w:rPr>
          <w:b/>
          <w:bCs/>
          <w:color w:val="993300"/>
          <w:u w:color="993300"/>
        </w:rPr>
        <w:t>Prosimy nie wpłacać pieniędzy dopóki nie zostanie potwierdzone mailowo wpisanie na listę uczestników!</w:t>
      </w:r>
    </w:p>
    <w:p w:rsidR="00630F6C" w:rsidRPr="00FC25A5" w:rsidRDefault="00630F6C" w:rsidP="00630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Wpłata zaliczki jest równoznaczna z akceptacją regulaminu ośrodka (otrzymanego mailem po zgłoszeniu).</w:t>
      </w:r>
    </w:p>
    <w:p w:rsidR="00630F6C" w:rsidRPr="00FC25A5" w:rsidRDefault="00630F6C" w:rsidP="00630F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20" w:hanging="360"/>
        <w:rPr>
          <w:color w:val="993300"/>
          <w:u w:color="993300"/>
        </w:rPr>
      </w:pPr>
      <w:r w:rsidRPr="00FC25A5">
        <w:rPr>
          <w:b/>
          <w:bCs/>
          <w:color w:val="993300"/>
          <w:u w:val="single" w:color="993300"/>
        </w:rPr>
        <w:t>Zaliczkę za pobyt  w wysokości 2</w:t>
      </w:r>
      <w:r>
        <w:rPr>
          <w:b/>
          <w:bCs/>
          <w:color w:val="993300"/>
          <w:u w:val="single" w:color="993300"/>
        </w:rPr>
        <w:t>2</w:t>
      </w:r>
      <w:r w:rsidRPr="00FC25A5">
        <w:rPr>
          <w:b/>
          <w:bCs/>
          <w:color w:val="993300"/>
          <w:u w:val="single" w:color="993300"/>
        </w:rPr>
        <w:t>0 zł</w:t>
      </w:r>
      <w:r w:rsidRPr="00FC25A5">
        <w:rPr>
          <w:b/>
          <w:bCs/>
          <w:color w:val="993300"/>
          <w:u w:color="993300"/>
        </w:rPr>
        <w:t xml:space="preserve"> prosimy wpłacać</w:t>
      </w:r>
      <w:r w:rsidRPr="00FC25A5">
        <w:rPr>
          <w:color w:val="993300"/>
          <w:u w:color="993300"/>
        </w:rPr>
        <w:t xml:space="preserve">  </w:t>
      </w:r>
      <w:r w:rsidRPr="00FC25A5">
        <w:rPr>
          <w:b/>
          <w:bCs/>
          <w:color w:val="993300"/>
          <w:u w:color="993300"/>
        </w:rPr>
        <w:t>na konto Ośrodka Rozwoju Osobistego   „Tu i Teraz”   z podaniem imienia i nazwiska oraz opisem</w:t>
      </w:r>
      <w:r w:rsidR="00950E5A">
        <w:rPr>
          <w:b/>
          <w:bCs/>
          <w:color w:val="993300"/>
          <w:u w:color="993300"/>
        </w:rPr>
        <w:t>:  „zaliczka za pobyt  14-16.VI</w:t>
      </w:r>
      <w:r w:rsidRPr="00FC25A5">
        <w:rPr>
          <w:b/>
          <w:bCs/>
          <w:color w:val="993300"/>
          <w:u w:color="993300"/>
        </w:rPr>
        <w:t>.2019”.</w:t>
      </w:r>
    </w:p>
    <w:p w:rsidR="00630F6C" w:rsidRPr="004A2EAC" w:rsidRDefault="00630F6C" w:rsidP="00630F6C">
      <w:pPr>
        <w:shd w:val="clear" w:color="auto" w:fill="FFFFFF"/>
        <w:rPr>
          <w:sz w:val="12"/>
          <w:u w:color="1F497D"/>
        </w:rPr>
      </w:pPr>
      <w:bookmarkStart w:id="0" w:name="_GoBack"/>
      <w:bookmarkEnd w:id="0"/>
    </w:p>
    <w:p w:rsidR="00630F6C" w:rsidRDefault="00630F6C" w:rsidP="00630F6C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Tu i Teraz Numer konta:</w:t>
      </w:r>
    </w:p>
    <w:p w:rsidR="00630F6C" w:rsidRDefault="00630F6C" w:rsidP="00630F6C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92 1020 3541 0000 5502 0206 3410</w:t>
      </w:r>
    </w:p>
    <w:p w:rsidR="00630F6C" w:rsidRDefault="00630F6C" w:rsidP="00630F6C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BANK PKO BP</w:t>
      </w:r>
    </w:p>
    <w:p w:rsidR="00630F6C" w:rsidRDefault="00630F6C" w:rsidP="00630F6C">
      <w:pPr>
        <w:shd w:val="clear" w:color="auto" w:fill="FFFFFF"/>
        <w:jc w:val="center"/>
        <w:rPr>
          <w:color w:val="993300"/>
          <w:u w:color="993300"/>
        </w:rPr>
      </w:pPr>
    </w:p>
    <w:p w:rsidR="00630F6C" w:rsidRDefault="00630F6C" w:rsidP="00630F6C">
      <w:pPr>
        <w:shd w:val="clear" w:color="auto" w:fill="FFFFFF"/>
        <w:jc w:val="center"/>
        <w:rPr>
          <w:b/>
          <w:bCs/>
          <w:color w:val="993300"/>
          <w:u w:color="993300"/>
        </w:rPr>
      </w:pPr>
      <w:r w:rsidRPr="00FC25A5">
        <w:rPr>
          <w:b/>
          <w:bCs/>
          <w:color w:val="993300"/>
          <w:u w:color="993300"/>
        </w:rPr>
        <w:t>Dla przelewów zagranicznych:</w:t>
      </w:r>
    </w:p>
    <w:p w:rsidR="00630F6C" w:rsidRPr="00EF54E5" w:rsidRDefault="00630F6C" w:rsidP="00630F6C">
      <w:pPr>
        <w:shd w:val="clear" w:color="auto" w:fill="FFFFFF"/>
        <w:jc w:val="center"/>
        <w:rPr>
          <w:b/>
          <w:bCs/>
          <w:color w:val="993300"/>
          <w:u w:color="993300"/>
          <w:lang w:val="en-GB"/>
        </w:rPr>
      </w:pPr>
      <w:r w:rsidRPr="00EF54E5">
        <w:rPr>
          <w:b/>
          <w:bCs/>
          <w:color w:val="993300"/>
          <w:u w:color="993300"/>
          <w:lang w:val="en-GB"/>
        </w:rPr>
        <w:t>BIC (Swift): BPKOPLPW</w:t>
      </w:r>
    </w:p>
    <w:p w:rsidR="00630F6C" w:rsidRDefault="00630F6C" w:rsidP="00630F6C">
      <w:pPr>
        <w:shd w:val="clear" w:color="auto" w:fill="FFFFFF"/>
        <w:jc w:val="center"/>
        <w:rPr>
          <w:color w:val="993300"/>
          <w:u w:color="993300"/>
          <w:lang w:val="en-GB"/>
        </w:rPr>
      </w:pPr>
      <w:r w:rsidRPr="00EF54E5">
        <w:rPr>
          <w:b/>
          <w:bCs/>
          <w:color w:val="993300"/>
          <w:u w:color="993300"/>
          <w:lang w:val="en-GB"/>
        </w:rPr>
        <w:t>IBAN: PL92 1020 3541 0000 5502 0206 3410</w:t>
      </w:r>
    </w:p>
    <w:p w:rsidR="00630F6C" w:rsidRPr="00EF54E5" w:rsidRDefault="00630F6C" w:rsidP="00630F6C">
      <w:pPr>
        <w:shd w:val="clear" w:color="auto" w:fill="FFFFFF"/>
        <w:jc w:val="center"/>
        <w:rPr>
          <w:b/>
          <w:bCs/>
          <w:color w:val="993300"/>
          <w:u w:val="single" w:color="993300"/>
          <w:lang w:val="en-GB"/>
        </w:rPr>
      </w:pPr>
    </w:p>
    <w:p w:rsidR="00630F6C" w:rsidRPr="00FC25A5" w:rsidRDefault="00630F6C" w:rsidP="00630F6C">
      <w:pPr>
        <w:pStyle w:val="Akapitzlist"/>
        <w:numPr>
          <w:ilvl w:val="0"/>
          <w:numId w:val="1"/>
        </w:numPr>
        <w:shd w:val="clear" w:color="auto" w:fill="FFFFFF"/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Zaliczka</w:t>
      </w:r>
      <w:r>
        <w:rPr>
          <w:b/>
          <w:bCs/>
          <w:color w:val="993300"/>
          <w:u w:val="single" w:color="993300"/>
          <w:lang w:val="pl-PL"/>
        </w:rPr>
        <w:t xml:space="preserve"> za pobyt</w:t>
      </w:r>
      <w:r w:rsidRPr="00FC25A5">
        <w:rPr>
          <w:b/>
          <w:bCs/>
          <w:color w:val="993300"/>
          <w:u w:val="single" w:color="993300"/>
          <w:lang w:val="pl-PL"/>
        </w:rPr>
        <w:t xml:space="preserve"> jest zwrotna tylko w ci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ą</w:t>
      </w:r>
      <w:r w:rsidRPr="00FC25A5">
        <w:rPr>
          <w:b/>
          <w:bCs/>
          <w:color w:val="993300"/>
          <w:u w:val="single" w:color="993300"/>
          <w:lang w:val="pl-PL"/>
        </w:rPr>
        <w:t>gu dw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ó</w:t>
      </w:r>
      <w:r w:rsidRPr="00FC25A5">
        <w:rPr>
          <w:b/>
          <w:bCs/>
          <w:color w:val="993300"/>
          <w:u w:val="single" w:color="993300"/>
          <w:lang w:val="pl-PL"/>
        </w:rPr>
        <w:t>ch tygodni od momentu wp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ł</w:t>
      </w:r>
      <w:r w:rsidRPr="00FC25A5">
        <w:rPr>
          <w:b/>
          <w:bCs/>
          <w:color w:val="993300"/>
          <w:u w:val="single" w:color="993300"/>
          <w:lang w:val="pl-PL"/>
        </w:rPr>
        <w:t>aty na konto o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ś</w:t>
      </w:r>
      <w:r w:rsidRPr="00FC25A5">
        <w:rPr>
          <w:b/>
          <w:bCs/>
          <w:color w:val="993300"/>
          <w:u w:val="single" w:color="993300"/>
          <w:lang w:val="pl-PL"/>
        </w:rPr>
        <w:t>rodka!</w:t>
      </w:r>
      <w:r w:rsidRPr="00042BAD">
        <w:rPr>
          <w:b/>
          <w:bCs/>
          <w:color w:val="993300"/>
          <w:lang w:val="pl-PL"/>
        </w:rPr>
        <w:t xml:space="preserve">  </w:t>
      </w:r>
      <w:r w:rsidRPr="00FC25A5">
        <w:rPr>
          <w:b/>
          <w:bCs/>
          <w:color w:val="993300"/>
          <w:u w:color="993300"/>
          <w:lang w:val="pl-PL"/>
        </w:rPr>
        <w:t>W razie zwrotu zaliczki 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ś</w:t>
      </w:r>
      <w:r w:rsidRPr="00FC25A5">
        <w:rPr>
          <w:b/>
          <w:bCs/>
          <w:color w:val="993300"/>
          <w:u w:color="993300"/>
          <w:lang w:val="pl-PL"/>
        </w:rPr>
        <w:t>rodek potr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ą</w:t>
      </w:r>
      <w:r w:rsidRPr="00FC25A5">
        <w:rPr>
          <w:b/>
          <w:bCs/>
          <w:color w:val="993300"/>
          <w:u w:color="993300"/>
          <w:lang w:val="pl-PL"/>
        </w:rPr>
        <w:t>ca 20 z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ł </w:t>
      </w:r>
      <w:r w:rsidRPr="00FC25A5">
        <w:rPr>
          <w:b/>
          <w:bCs/>
          <w:color w:val="993300"/>
          <w:u w:color="993300"/>
          <w:lang w:val="pl-PL"/>
        </w:rPr>
        <w:t>na op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aty manipulacyjne. Zaliczka nie mo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e by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 xml:space="preserve">ć </w:t>
      </w:r>
      <w:r w:rsidRPr="00FC25A5">
        <w:rPr>
          <w:b/>
          <w:bCs/>
          <w:color w:val="993300"/>
          <w:u w:color="993300"/>
          <w:lang w:val="pl-PL"/>
        </w:rPr>
        <w:t>prze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ł</w:t>
      </w:r>
      <w:r w:rsidRPr="00FC25A5">
        <w:rPr>
          <w:b/>
          <w:bCs/>
          <w:color w:val="993300"/>
          <w:u w:color="993300"/>
          <w:lang w:val="pl-PL"/>
        </w:rPr>
        <w:t>o</w:t>
      </w:r>
      <w:r w:rsidRPr="00FC25A5">
        <w:rPr>
          <w:rFonts w:hAnsi="Times New Roman"/>
          <w:b/>
          <w:bCs/>
          <w:color w:val="993300"/>
          <w:u w:color="993300"/>
          <w:lang w:val="pl-PL"/>
        </w:rPr>
        <w:t>ż</w:t>
      </w:r>
      <w:r w:rsidRPr="00FC25A5">
        <w:rPr>
          <w:b/>
          <w:bCs/>
          <w:color w:val="993300"/>
          <w:u w:color="993300"/>
          <w:lang w:val="pl-PL"/>
        </w:rPr>
        <w:t>ona na inny warsztat.</w:t>
      </w:r>
    </w:p>
    <w:p w:rsidR="00630F6C" w:rsidRPr="00FC25A5" w:rsidRDefault="00630F6C" w:rsidP="00630F6C">
      <w:pPr>
        <w:pStyle w:val="Akapitzlist"/>
        <w:numPr>
          <w:ilvl w:val="0"/>
          <w:numId w:val="1"/>
        </w:numPr>
        <w:shd w:val="clear" w:color="auto" w:fill="FFFFFF"/>
        <w:suppressAutoHyphens/>
        <w:ind w:hanging="360"/>
        <w:jc w:val="left"/>
        <w:rPr>
          <w:b/>
          <w:bCs/>
          <w:color w:val="993300"/>
          <w:u w:color="1F497D"/>
          <w:lang w:val="pl-PL"/>
        </w:rPr>
      </w:pPr>
      <w:r w:rsidRPr="00FC25A5">
        <w:rPr>
          <w:b/>
          <w:bCs/>
          <w:color w:val="993300"/>
          <w:u w:val="single" w:color="993300"/>
          <w:lang w:val="pl-PL"/>
        </w:rPr>
        <w:t>Dwa tygodnie przed zaj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ciami zaliczka nie b</w:t>
      </w:r>
      <w:r w:rsidRPr="00FC25A5">
        <w:rPr>
          <w:rFonts w:hAnsi="Times New Roman"/>
          <w:b/>
          <w:bCs/>
          <w:color w:val="993300"/>
          <w:u w:val="single" w:color="993300"/>
          <w:lang w:val="pl-PL"/>
        </w:rPr>
        <w:t>ę</w:t>
      </w:r>
      <w:r w:rsidRPr="00FC25A5">
        <w:rPr>
          <w:b/>
          <w:bCs/>
          <w:color w:val="993300"/>
          <w:u w:val="single" w:color="993300"/>
          <w:lang w:val="pl-PL"/>
        </w:rPr>
        <w:t>dzie zwracana.</w:t>
      </w:r>
    </w:p>
    <w:p w:rsidR="00950E5A" w:rsidRPr="009540D0" w:rsidRDefault="00950E5A" w:rsidP="00950E5A">
      <w:pPr>
        <w:pStyle w:val="Akapitzlist"/>
        <w:numPr>
          <w:ilvl w:val="0"/>
          <w:numId w:val="2"/>
        </w:numPr>
        <w:tabs>
          <w:tab w:val="num" w:pos="746"/>
        </w:tabs>
        <w:spacing w:before="120"/>
        <w:ind w:left="748" w:hanging="391"/>
        <w:jc w:val="left"/>
        <w:rPr>
          <w:b/>
          <w:color w:val="993300"/>
          <w:lang w:val="pl-PL"/>
        </w:rPr>
      </w:pPr>
      <w:r>
        <w:rPr>
          <w:rFonts w:hAnsi="Times New Roman" w:cs="Times New Roman"/>
          <w:b/>
          <w:bCs/>
          <w:color w:val="993300"/>
          <w:u w:val="single" w:color="993300"/>
          <w:lang w:val="pl-PL"/>
        </w:rPr>
        <w:t>Zaliczkę</w:t>
      </w:r>
      <w:r w:rsidR="00630F6C" w:rsidRPr="0053688A">
        <w:rPr>
          <w:rFonts w:hAnsi="Times New Roman" w:cs="Times New Roman"/>
          <w:b/>
          <w:bCs/>
          <w:color w:val="993300"/>
          <w:u w:val="single" w:color="993300"/>
          <w:lang w:val="pl-PL"/>
        </w:rPr>
        <w:t xml:space="preserve"> za warsztat w wysokości  50 </w:t>
      </w:r>
      <w:r>
        <w:rPr>
          <w:rFonts w:hAnsi="Times New Roman" w:cs="Times New Roman"/>
          <w:b/>
          <w:bCs/>
          <w:color w:val="993300"/>
          <w:u w:val="single" w:color="993300"/>
          <w:lang w:val="pl-PL"/>
        </w:rPr>
        <w:t xml:space="preserve">Euro </w:t>
      </w:r>
      <w:r w:rsidR="00120294">
        <w:rPr>
          <w:rFonts w:hAnsi="Times New Roman" w:cs="Times New Roman"/>
          <w:b/>
          <w:bCs/>
          <w:color w:val="993300"/>
          <w:u w:val="single" w:color="993300"/>
          <w:lang w:val="pl-PL"/>
        </w:rPr>
        <w:t>(lub równowartość w złotówkach)</w:t>
      </w:r>
      <w:r w:rsidR="00630F6C" w:rsidRPr="0053688A">
        <w:rPr>
          <w:rFonts w:hAnsi="Times New Roman" w:cs="Times New Roman"/>
          <w:b/>
          <w:bCs/>
          <w:color w:val="993300"/>
          <w:u w:color="993300"/>
          <w:lang w:val="pl-PL"/>
        </w:rPr>
        <w:t xml:space="preserve">  prosimy wpłacać </w:t>
      </w:r>
      <w:r w:rsidR="00630F6C" w:rsidRPr="009540D0">
        <w:rPr>
          <w:rFonts w:hAnsi="Times New Roman" w:cs="Times New Roman"/>
          <w:b/>
          <w:bCs/>
          <w:color w:val="993300"/>
          <w:u w:color="993300"/>
          <w:lang w:val="pl-PL"/>
        </w:rPr>
        <w:t>na konto</w:t>
      </w:r>
      <w:r w:rsidRPr="009540D0">
        <w:rPr>
          <w:rFonts w:hAnsi="Times New Roman" w:cs="Times New Roman"/>
          <w:b/>
          <w:bCs/>
          <w:color w:val="993300"/>
          <w:u w:color="993300"/>
          <w:lang w:val="pl-PL"/>
        </w:rPr>
        <w:t xml:space="preserve"> </w:t>
      </w:r>
      <w:r w:rsidRPr="009540D0">
        <w:rPr>
          <w:b/>
          <w:color w:val="993300"/>
          <w:lang w:val="pl-PL"/>
        </w:rPr>
        <w:t xml:space="preserve"> mBank</w:t>
      </w:r>
      <w:r w:rsidR="00A658BA">
        <w:rPr>
          <w:b/>
          <w:color w:val="993300"/>
          <w:lang w:val="pl-PL"/>
        </w:rPr>
        <w:t xml:space="preserve"> (z</w:t>
      </w:r>
      <w:r w:rsidR="00A658BA" w:rsidRPr="00A658BA">
        <w:rPr>
          <w:rFonts w:hAnsi="Times New Roman" w:cs="Times New Roman"/>
          <w:b/>
          <w:color w:val="993300"/>
          <w:lang w:val="pl-PL"/>
        </w:rPr>
        <w:t>łotówko</w:t>
      </w:r>
      <w:r w:rsidR="00A658BA">
        <w:rPr>
          <w:b/>
          <w:color w:val="993300"/>
          <w:lang w:val="pl-PL"/>
        </w:rPr>
        <w:t xml:space="preserve">we) </w:t>
      </w:r>
      <w:r w:rsidRPr="009540D0">
        <w:rPr>
          <w:b/>
          <w:color w:val="993300"/>
          <w:lang w:val="pl-PL"/>
        </w:rPr>
        <w:t xml:space="preserve">: </w:t>
      </w:r>
    </w:p>
    <w:p w:rsidR="00630F6C" w:rsidRPr="009540D0" w:rsidRDefault="00042BAD" w:rsidP="00042BAD">
      <w:pPr>
        <w:pStyle w:val="Akapitzlist"/>
        <w:spacing w:before="120"/>
        <w:ind w:left="0"/>
        <w:jc w:val="center"/>
        <w:rPr>
          <w:rStyle w:val="textexposedshow"/>
          <w:rFonts w:cs="Arial Unicode MS"/>
          <w:b/>
          <w:color w:val="993300"/>
          <w:lang w:val="pl-PL"/>
        </w:rPr>
      </w:pPr>
      <w:r w:rsidRPr="00042BAD">
        <w:rPr>
          <w:b/>
          <w:color w:val="993300"/>
          <w:lang w:val="pl-PL"/>
        </w:rPr>
        <w:t>JIANNI DEMOZZI CONSULTING</w:t>
      </w:r>
      <w:r w:rsidRPr="00120294">
        <w:rPr>
          <w:rFonts w:hAnsi="Times New Roman" w:cs="Times New Roman"/>
          <w:b/>
          <w:color w:val="993300"/>
          <w:lang w:val="pl-PL"/>
        </w:rPr>
        <w:br/>
      </w:r>
      <w:r w:rsidR="00950E5A" w:rsidRPr="009540D0">
        <w:rPr>
          <w:b/>
          <w:color w:val="993300"/>
          <w:lang w:val="pl-PL"/>
        </w:rPr>
        <w:t>92114010100000334671001001</w:t>
      </w:r>
      <w:r w:rsidR="00950E5A" w:rsidRPr="009540D0">
        <w:rPr>
          <w:b/>
          <w:color w:val="993300"/>
          <w:lang w:val="pl-PL"/>
        </w:rPr>
        <w:br/>
        <w:t xml:space="preserve">W tytule: Zola </w:t>
      </w:r>
      <w:proofErr w:type="spellStart"/>
      <w:r w:rsidR="00950E5A" w:rsidRPr="009540D0">
        <w:rPr>
          <w:b/>
          <w:color w:val="993300"/>
          <w:lang w:val="pl-PL"/>
        </w:rPr>
        <w:t>Dubniko</w:t>
      </w:r>
      <w:r w:rsidR="009540D0">
        <w:rPr>
          <w:b/>
          <w:color w:val="993300"/>
          <w:lang w:val="pl-PL"/>
        </w:rPr>
        <w:t>v</w:t>
      </w:r>
      <w:r w:rsidR="00950E5A" w:rsidRPr="009540D0">
        <w:rPr>
          <w:b/>
          <w:color w:val="993300"/>
          <w:lang w:val="pl-PL"/>
        </w:rPr>
        <w:t>a</w:t>
      </w:r>
      <w:proofErr w:type="spellEnd"/>
      <w:r w:rsidR="00950E5A" w:rsidRPr="009540D0">
        <w:rPr>
          <w:b/>
          <w:color w:val="993300"/>
          <w:lang w:val="pl-PL"/>
        </w:rPr>
        <w:t xml:space="preserve"> warsztat</w:t>
      </w:r>
      <w:r w:rsidR="00950E5A" w:rsidRPr="009540D0">
        <w:rPr>
          <w:b/>
          <w:color w:val="993300"/>
          <w:lang w:val="pl-PL"/>
        </w:rPr>
        <w:br/>
      </w:r>
    </w:p>
    <w:p w:rsidR="00630F6C" w:rsidRDefault="00630F6C" w:rsidP="0083635F">
      <w:pPr>
        <w:suppressAutoHyphens/>
        <w:jc w:val="center"/>
      </w:pPr>
      <w:r w:rsidRPr="0053688A">
        <w:rPr>
          <w:b/>
          <w:color w:val="993300"/>
        </w:rPr>
        <w:t xml:space="preserve">Ilość miejsc ograniczona, o przyjęciu na warsztat decyduje </w:t>
      </w:r>
      <w:r w:rsidRPr="0053688A">
        <w:rPr>
          <w:b/>
          <w:color w:val="993300"/>
        </w:rPr>
        <w:br/>
        <w:t xml:space="preserve">kolejność zgłoszeń i wpłat! </w:t>
      </w:r>
    </w:p>
    <w:sectPr w:rsidR="00630F6C" w:rsidSect="00042BAD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E4468"/>
    <w:multiLevelType w:val="hybridMultilevel"/>
    <w:tmpl w:val="3E801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91736"/>
    <w:multiLevelType w:val="multilevel"/>
    <w:tmpl w:val="448E80C2"/>
    <w:styleLink w:val="List1"/>
    <w:lvl w:ilvl="0">
      <w:start w:val="1"/>
      <w:numFmt w:val="decimal"/>
      <w:lvlText w:val="%1."/>
      <w:lvlJc w:val="left"/>
      <w:rPr>
        <w:b/>
        <w:bCs/>
        <w:color w:val="993300"/>
        <w:position w:val="0"/>
        <w:u w:color="1F497D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color="993300"/>
      </w:rPr>
    </w:lvl>
  </w:abstractNum>
  <w:abstractNum w:abstractNumId="2" w15:restartNumberingAfterBreak="0">
    <w:nsid w:val="73026DD5"/>
    <w:multiLevelType w:val="multilevel"/>
    <w:tmpl w:val="389E6B54"/>
    <w:styleLink w:val="Lista21"/>
    <w:lvl w:ilvl="0">
      <w:start w:val="8"/>
      <w:numFmt w:val="decimal"/>
      <w:lvlText w:val="%1."/>
      <w:lvlJc w:val="left"/>
      <w:rPr>
        <w:b/>
        <w:bCs/>
        <w:color w:val="993300"/>
        <w:position w:val="0"/>
        <w:u w:val="single" w:color="993300"/>
      </w:rPr>
    </w:lvl>
    <w:lvl w:ilvl="1">
      <w:start w:val="1"/>
      <w:numFmt w:val="lowerLetter"/>
      <w:lvlText w:val="%2."/>
      <w:lvlJc w:val="left"/>
      <w:rPr>
        <w:b/>
        <w:bCs/>
        <w:color w:val="993300"/>
        <w:position w:val="0"/>
        <w:u w:val="single" w:color="993300"/>
      </w:rPr>
    </w:lvl>
    <w:lvl w:ilvl="2">
      <w:start w:val="1"/>
      <w:numFmt w:val="lowerRoman"/>
      <w:lvlText w:val="%3."/>
      <w:lvlJc w:val="left"/>
      <w:rPr>
        <w:b/>
        <w:bCs/>
        <w:color w:val="993300"/>
        <w:position w:val="0"/>
        <w:u w:val="single" w:color="993300"/>
      </w:rPr>
    </w:lvl>
    <w:lvl w:ilvl="3">
      <w:start w:val="1"/>
      <w:numFmt w:val="decimal"/>
      <w:lvlText w:val="%4."/>
      <w:lvlJc w:val="left"/>
      <w:rPr>
        <w:b/>
        <w:bCs/>
        <w:color w:val="993300"/>
        <w:position w:val="0"/>
        <w:u w:val="single" w:color="993300"/>
      </w:rPr>
    </w:lvl>
    <w:lvl w:ilvl="4">
      <w:start w:val="1"/>
      <w:numFmt w:val="lowerLetter"/>
      <w:lvlText w:val="%5."/>
      <w:lvlJc w:val="left"/>
      <w:rPr>
        <w:b/>
        <w:bCs/>
        <w:color w:val="993300"/>
        <w:position w:val="0"/>
        <w:u w:val="single" w:color="993300"/>
      </w:rPr>
    </w:lvl>
    <w:lvl w:ilvl="5">
      <w:start w:val="1"/>
      <w:numFmt w:val="lowerRoman"/>
      <w:lvlText w:val="%6."/>
      <w:lvlJc w:val="left"/>
      <w:rPr>
        <w:b/>
        <w:bCs/>
        <w:color w:val="993300"/>
        <w:position w:val="0"/>
        <w:u w:val="single" w:color="993300"/>
      </w:rPr>
    </w:lvl>
    <w:lvl w:ilvl="6">
      <w:start w:val="1"/>
      <w:numFmt w:val="decimal"/>
      <w:lvlText w:val="%7."/>
      <w:lvlJc w:val="left"/>
      <w:rPr>
        <w:b/>
        <w:bCs/>
        <w:color w:val="993300"/>
        <w:position w:val="0"/>
        <w:u w:val="single" w:color="993300"/>
      </w:rPr>
    </w:lvl>
    <w:lvl w:ilvl="7">
      <w:start w:val="1"/>
      <w:numFmt w:val="lowerLetter"/>
      <w:lvlText w:val="%8."/>
      <w:lvlJc w:val="left"/>
      <w:rPr>
        <w:b/>
        <w:bCs/>
        <w:color w:val="993300"/>
        <w:position w:val="0"/>
        <w:u w:val="single" w:color="993300"/>
      </w:rPr>
    </w:lvl>
    <w:lvl w:ilvl="8">
      <w:start w:val="1"/>
      <w:numFmt w:val="lowerRoman"/>
      <w:lvlText w:val="%9."/>
      <w:lvlJc w:val="left"/>
      <w:rPr>
        <w:b/>
        <w:bCs/>
        <w:color w:val="993300"/>
        <w:position w:val="0"/>
        <w:u w:val="single" w:color="993300"/>
      </w:rPr>
    </w:lvl>
  </w:abstractNum>
  <w:abstractNum w:abstractNumId="3" w15:restartNumberingAfterBreak="0">
    <w:nsid w:val="7D4F01C0"/>
    <w:multiLevelType w:val="hybridMultilevel"/>
    <w:tmpl w:val="E9668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lvl w:ilvl="0">
        <w:start w:val="8"/>
        <w:numFmt w:val="decimal"/>
        <w:lvlText w:val="%1."/>
        <w:lvlJc w:val="left"/>
        <w:rPr>
          <w:rFonts w:hAnsi="Times New Roman"/>
          <w:b/>
          <w:bCs/>
          <w:color w:val="993300"/>
          <w:position w:val="0"/>
          <w:u w:val="none" w:color="993300"/>
        </w:rPr>
      </w:lvl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6C"/>
    <w:rsid w:val="00042BAD"/>
    <w:rsid w:val="00060854"/>
    <w:rsid w:val="000F1621"/>
    <w:rsid w:val="00120294"/>
    <w:rsid w:val="00187657"/>
    <w:rsid w:val="002B016E"/>
    <w:rsid w:val="002B3A93"/>
    <w:rsid w:val="0033513D"/>
    <w:rsid w:val="0036622B"/>
    <w:rsid w:val="003F2C4B"/>
    <w:rsid w:val="004668D7"/>
    <w:rsid w:val="00496128"/>
    <w:rsid w:val="004A2EAC"/>
    <w:rsid w:val="004B7EEF"/>
    <w:rsid w:val="004D19E2"/>
    <w:rsid w:val="0051460B"/>
    <w:rsid w:val="005C6C4F"/>
    <w:rsid w:val="005D39D0"/>
    <w:rsid w:val="00630F6C"/>
    <w:rsid w:val="006C380E"/>
    <w:rsid w:val="00737EBB"/>
    <w:rsid w:val="0083635F"/>
    <w:rsid w:val="0086312F"/>
    <w:rsid w:val="00876C97"/>
    <w:rsid w:val="008D7997"/>
    <w:rsid w:val="009076D8"/>
    <w:rsid w:val="00950E5A"/>
    <w:rsid w:val="009540D0"/>
    <w:rsid w:val="009B2A90"/>
    <w:rsid w:val="009D5861"/>
    <w:rsid w:val="009F57DA"/>
    <w:rsid w:val="00A11368"/>
    <w:rsid w:val="00A658BA"/>
    <w:rsid w:val="00B10680"/>
    <w:rsid w:val="00B1698C"/>
    <w:rsid w:val="00BA2E50"/>
    <w:rsid w:val="00C72B09"/>
    <w:rsid w:val="00C735E2"/>
    <w:rsid w:val="00DB08FB"/>
    <w:rsid w:val="00D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5679"/>
  <w15:docId w15:val="{1BF40506-DEFE-42F6-97F1-DAF32FEB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0F6C"/>
    <w:rPr>
      <w:rFonts w:eastAsia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30F6C"/>
    <w:pPr>
      <w:keepNext/>
      <w:jc w:val="both"/>
      <w:outlineLvl w:val="2"/>
    </w:pPr>
    <w:rPr>
      <w:rFonts w:ascii="Tahoma" w:eastAsia="Arial Unicode MS" w:hAnsi="Tahoma" w:cs="Tahoma"/>
      <w:b/>
      <w:bCs/>
      <w:color w:val="00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630F6C"/>
    <w:rPr>
      <w:rFonts w:ascii="Tahoma" w:eastAsia="Arial Unicode MS" w:hAnsi="Tahoma" w:cs="Tahoma"/>
      <w:b/>
      <w:bCs/>
      <w:color w:val="000000"/>
      <w:sz w:val="28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30F6C"/>
    <w:rPr>
      <w:rFonts w:cs="Times New Roman"/>
      <w:b/>
      <w:bCs/>
    </w:rPr>
  </w:style>
  <w:style w:type="character" w:customStyle="1" w:styleId="textexposedshow">
    <w:name w:val="text_exposed_show"/>
    <w:basedOn w:val="Domylnaczcionkaakapitu"/>
    <w:uiPriority w:val="99"/>
    <w:rsid w:val="00630F6C"/>
    <w:rPr>
      <w:rFonts w:cs="Times New Roman"/>
    </w:rPr>
  </w:style>
  <w:style w:type="character" w:customStyle="1" w:styleId="Hyperlink1">
    <w:name w:val="Hyperlink.1"/>
    <w:basedOn w:val="Domylnaczcionkaakapitu"/>
    <w:rsid w:val="00630F6C"/>
    <w:rPr>
      <w:b/>
      <w:bCs/>
      <w:color w:val="000080"/>
      <w:u w:val="single" w:color="000080"/>
    </w:rPr>
  </w:style>
  <w:style w:type="numbering" w:customStyle="1" w:styleId="List1">
    <w:name w:val="List 1"/>
    <w:basedOn w:val="Bezlisty"/>
    <w:rsid w:val="00630F6C"/>
    <w:pPr>
      <w:numPr>
        <w:numId w:val="1"/>
      </w:numPr>
    </w:pPr>
  </w:style>
  <w:style w:type="paragraph" w:styleId="Akapitzlist">
    <w:name w:val="List Paragraph"/>
    <w:rsid w:val="00630F6C"/>
    <w:pPr>
      <w:pBdr>
        <w:top w:val="nil"/>
        <w:left w:val="nil"/>
        <w:bottom w:val="nil"/>
        <w:right w:val="nil"/>
        <w:between w:val="nil"/>
        <w:bar w:val="nil"/>
      </w:pBdr>
      <w:ind w:left="720"/>
      <w:jc w:val="both"/>
    </w:pPr>
    <w:rPr>
      <w:rFonts w:eastAsia="Arial Unicode MS" w:hAnsi="Arial Unicode MS" w:cs="Arial Unicode MS"/>
      <w:color w:val="000000"/>
      <w:u w:color="000000"/>
      <w:bdr w:val="nil"/>
      <w:lang w:val="en-US" w:eastAsia="pl-PL"/>
    </w:rPr>
  </w:style>
  <w:style w:type="numbering" w:customStyle="1" w:styleId="Lista21">
    <w:name w:val="Lista 21"/>
    <w:basedOn w:val="Bezlisty"/>
    <w:rsid w:val="00630F6C"/>
    <w:pPr>
      <w:numPr>
        <w:numId w:val="3"/>
      </w:numPr>
    </w:pPr>
  </w:style>
  <w:style w:type="character" w:styleId="Hipercze">
    <w:name w:val="Hyperlink"/>
    <w:basedOn w:val="Domylnaczcionkaakapitu"/>
    <w:uiPriority w:val="99"/>
    <w:unhideWhenUsed/>
    <w:rsid w:val="00630F6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F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F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kawkowo@tuiteraz.e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tuiteraz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1156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Jacek Towalski</cp:lastModifiedBy>
  <cp:revision>14</cp:revision>
  <dcterms:created xsi:type="dcterms:W3CDTF">2018-12-28T19:33:00Z</dcterms:created>
  <dcterms:modified xsi:type="dcterms:W3CDTF">2019-02-14T15:32:00Z</dcterms:modified>
</cp:coreProperties>
</file>